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3717" w14:textId="77777777" w:rsidR="00B30ED1" w:rsidRPr="00B30ED1" w:rsidRDefault="00B30ED1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tr-TR"/>
        </w:rPr>
      </w:pPr>
    </w:p>
    <w:p w14:paraId="70674EFC" w14:textId="77777777" w:rsidR="00B30ED1" w:rsidRPr="00B30ED1" w:rsidRDefault="00B30ED1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tr-TR"/>
        </w:rPr>
      </w:pPr>
    </w:p>
    <w:p w14:paraId="464E0D63" w14:textId="77777777" w:rsidR="00B30ED1" w:rsidRPr="00B30ED1" w:rsidRDefault="00B30ED1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tr-TR"/>
        </w:rPr>
      </w:pPr>
      <w:r w:rsidRPr="00B30ED1">
        <w:rPr>
          <w:rFonts w:ascii="Times New Roman" w:eastAsia="Times New Roman" w:hAnsi="Times New Roman" w:cs="Times New Roman"/>
          <w:b/>
          <w:bCs/>
          <w:sz w:val="35"/>
          <w:szCs w:val="35"/>
          <w:lang w:eastAsia="tr-TR"/>
        </w:rPr>
        <w:t>ORTA DOĞU TEKNİK ÜNİVERSİTESİ</w:t>
      </w:r>
    </w:p>
    <w:p w14:paraId="3B6461E9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150D0469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2F6EDEAD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4B6164F8" w14:textId="77777777" w:rsidR="00B30ED1" w:rsidRPr="00B30ED1" w:rsidRDefault="00B30ED1" w:rsidP="00B30ED1">
      <w:pPr>
        <w:rPr>
          <w:rFonts w:ascii="Times New Roman" w:hAnsi="Times New Roman" w:cs="Times New Roman"/>
        </w:rPr>
      </w:pPr>
      <w:r w:rsidRPr="00B30ED1">
        <w:rPr>
          <w:rFonts w:ascii="Times New Roman" w:hAnsi="Times New Roman" w:cs="Times New Roman"/>
        </w:rPr>
        <w:t xml:space="preserve"> </w:t>
      </w:r>
    </w:p>
    <w:p w14:paraId="726B5AED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1B8C3853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6D59964D" w14:textId="77777777" w:rsidR="00B30ED1" w:rsidRPr="00B30ED1" w:rsidRDefault="00B30ED1" w:rsidP="00B30ED1">
      <w:pPr>
        <w:rPr>
          <w:rFonts w:ascii="Times New Roman" w:hAnsi="Times New Roman" w:cs="Times New Roman"/>
        </w:rPr>
      </w:pPr>
    </w:p>
    <w:p w14:paraId="20E7F31F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  <w:r w:rsidRPr="00B30ED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AC1A033" wp14:editId="312B868A">
            <wp:extent cx="1885950" cy="1562100"/>
            <wp:effectExtent l="0" t="0" r="0" b="0"/>
            <wp:docPr id="1" name="Resim 1" descr="Logo_of_METU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_METU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6BC82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695AB5AB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57F8576F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6D3F0FE5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2751A47A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021F9F89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1237FBA0" w14:textId="77777777" w:rsidR="00B30ED1" w:rsidRPr="00B30ED1" w:rsidRDefault="00B30ED1" w:rsidP="00B30ED1">
      <w:pPr>
        <w:jc w:val="center"/>
        <w:rPr>
          <w:rFonts w:ascii="Times New Roman" w:hAnsi="Times New Roman" w:cs="Times New Roman"/>
        </w:rPr>
      </w:pPr>
    </w:p>
    <w:p w14:paraId="6C18F06B" w14:textId="77777777" w:rsidR="00566273" w:rsidRDefault="00566273" w:rsidP="0045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A30C06A" w14:textId="12790458" w:rsidR="004545D8" w:rsidRPr="004545D8" w:rsidRDefault="00227C03" w:rsidP="000A2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VİNİL PUDRASIZ NONSTERİL ELDİVEN </w:t>
      </w:r>
      <w:r w:rsidR="002B776B" w:rsidRPr="002B776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ALIMI</w:t>
      </w:r>
      <w:r w:rsidR="000A2E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545D8" w:rsidRPr="004545D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TEKNİK ŞARTNAMESİ</w:t>
      </w:r>
    </w:p>
    <w:p w14:paraId="52E04C2B" w14:textId="4E4F926C" w:rsidR="00B30ED1" w:rsidRPr="00B30ED1" w:rsidRDefault="00B30ED1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1D6EC09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2D29C3A7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3643A1DB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5BA52446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696D89D6" w14:textId="77777777" w:rsidR="00B30ED1" w:rsidRPr="00B30ED1" w:rsidRDefault="00B30ED1" w:rsidP="004545D8">
      <w:pPr>
        <w:spacing w:after="0" w:line="240" w:lineRule="auto"/>
        <w:ind w:left="118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2A4DD2FA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06A37A72" w14:textId="77777777" w:rsidR="00B30ED1" w:rsidRPr="00B30ED1" w:rsidRDefault="00B30ED1" w:rsidP="00B30ED1">
      <w:pPr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489D0EAD" w14:textId="32DA1CF5" w:rsidR="00B30ED1" w:rsidRDefault="000A2EB3" w:rsidP="00B3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16181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7FDDB2" w14:textId="3AF2DF7C" w:rsidR="000B0DFE" w:rsidRPr="00DA6EF6" w:rsidRDefault="000B0DFE" w:rsidP="000A2EB3">
          <w:pPr>
            <w:pStyle w:val="TBal"/>
            <w:tabs>
              <w:tab w:val="left" w:pos="5460"/>
            </w:tabs>
            <w:jc w:val="both"/>
            <w:rPr>
              <w:sz w:val="20"/>
              <w:szCs w:val="20"/>
            </w:rPr>
          </w:pPr>
          <w:r>
            <w:t>İçindekiler</w:t>
          </w:r>
          <w:r w:rsidR="000A2EB3">
            <w:tab/>
          </w:r>
        </w:p>
        <w:p w14:paraId="7CE137CD" w14:textId="0DC6D9F5" w:rsidR="00227C03" w:rsidRDefault="000B0DFE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 w:rsidRPr="00DA6EF6">
            <w:rPr>
              <w:b/>
              <w:bCs/>
              <w:sz w:val="20"/>
              <w:szCs w:val="20"/>
            </w:rPr>
            <w:fldChar w:fldCharType="begin"/>
          </w:r>
          <w:r w:rsidRPr="00DA6EF6">
            <w:rPr>
              <w:b/>
              <w:bCs/>
              <w:sz w:val="20"/>
              <w:szCs w:val="20"/>
            </w:rPr>
            <w:instrText xml:space="preserve"> TOC \o "1-3" \h \z \u </w:instrText>
          </w:r>
          <w:r w:rsidRPr="00DA6EF6">
            <w:rPr>
              <w:b/>
              <w:bCs/>
              <w:sz w:val="20"/>
              <w:szCs w:val="20"/>
            </w:rPr>
            <w:fldChar w:fldCharType="separate"/>
          </w:r>
          <w:hyperlink w:anchor="_Toc43129884" w:history="1">
            <w:r w:rsidR="00227C03" w:rsidRPr="00FF19A5">
              <w:rPr>
                <w:rStyle w:val="Kpr"/>
                <w:rFonts w:ascii="Times New Roman" w:eastAsiaTheme="majorEastAsia" w:hAnsi="Times New Roman" w:cs="Times New Roman"/>
                <w:b/>
                <w:noProof/>
              </w:rPr>
              <w:t>MADDE 1. İŞİN KONUSU</w:t>
            </w:r>
            <w:r w:rsidR="00227C03">
              <w:rPr>
                <w:noProof/>
                <w:webHidden/>
              </w:rPr>
              <w:tab/>
            </w:r>
            <w:r w:rsidR="00227C03">
              <w:rPr>
                <w:noProof/>
                <w:webHidden/>
              </w:rPr>
              <w:fldChar w:fldCharType="begin"/>
            </w:r>
            <w:r w:rsidR="00227C03">
              <w:rPr>
                <w:noProof/>
                <w:webHidden/>
              </w:rPr>
              <w:instrText xml:space="preserve"> PAGEREF _Toc43129884 \h </w:instrText>
            </w:r>
            <w:r w:rsidR="00227C03">
              <w:rPr>
                <w:noProof/>
                <w:webHidden/>
              </w:rPr>
            </w:r>
            <w:r w:rsidR="00227C03">
              <w:rPr>
                <w:noProof/>
                <w:webHidden/>
              </w:rPr>
              <w:fldChar w:fldCharType="separate"/>
            </w:r>
            <w:r w:rsidR="00227C03">
              <w:rPr>
                <w:noProof/>
                <w:webHidden/>
              </w:rPr>
              <w:t>1</w:t>
            </w:r>
            <w:r w:rsidR="00227C03">
              <w:rPr>
                <w:noProof/>
                <w:webHidden/>
              </w:rPr>
              <w:fldChar w:fldCharType="end"/>
            </w:r>
          </w:hyperlink>
        </w:p>
        <w:p w14:paraId="6726B492" w14:textId="6C032DB1" w:rsidR="00227C03" w:rsidRDefault="00227C03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885" w:history="1">
            <w:r w:rsidRPr="00FF19A5">
              <w:rPr>
                <w:rStyle w:val="Kpr"/>
                <w:rFonts w:ascii="Times New Roman" w:eastAsiaTheme="majorEastAsia" w:hAnsi="Times New Roman" w:cs="Times New Roman"/>
                <w:b/>
                <w:noProof/>
              </w:rPr>
              <w:t>MADDE 2. İSTENEN COVİD-19 KİŞİSEL KORUYUCU MALZEMELERİ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A440B" w14:textId="1FF95B34" w:rsidR="00227C03" w:rsidRDefault="00227C03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886" w:history="1">
            <w:r w:rsidRPr="00FF19A5">
              <w:rPr>
                <w:rStyle w:val="Kpr"/>
                <w:rFonts w:ascii="Times New Roman" w:eastAsiaTheme="majorEastAsia" w:hAnsi="Times New Roman" w:cs="Times New Roman"/>
                <w:b/>
                <w:noProof/>
              </w:rPr>
              <w:t>MADDE 3. TEKLİF KAPSAMI VE İSTENEN ÖZELLİKLER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12F45" w14:textId="54348276" w:rsidR="00227C03" w:rsidRDefault="00227C03">
          <w:pPr>
            <w:pStyle w:val="T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887" w:history="1">
            <w:r w:rsidRPr="00FF19A5">
              <w:rPr>
                <w:rStyle w:val="Kpr"/>
                <w:rFonts w:ascii="Times New Roman" w:hAnsi="Times New Roman" w:cs="Times New Roman"/>
                <w:b/>
                <w:noProof/>
              </w:rPr>
              <w:t>3.1-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FF19A5">
              <w:rPr>
                <w:rStyle w:val="Kpr"/>
                <w:rFonts w:ascii="Times New Roman" w:hAnsi="Times New Roman" w:cs="Times New Roman"/>
                <w:b/>
                <w:noProof/>
              </w:rPr>
              <w:t>Vinil Pudrasız Nonsteril Eldiven 600 Paket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F124D" w14:textId="4C3FEF88" w:rsidR="00227C03" w:rsidRDefault="00227C03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888" w:history="1">
            <w:r w:rsidRPr="00FF19A5">
              <w:rPr>
                <w:rStyle w:val="Kpr"/>
                <w:rFonts w:ascii="Times New Roman" w:hAnsi="Times New Roman" w:cs="Times New Roman"/>
                <w:b/>
                <w:noProof/>
              </w:rPr>
              <w:t>MADDE 4. İŞE BAŞLAMA TARİHİ, TESLİM SÜRESİ, TESLİM YERİ VE ŞARTLARI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E0292" w14:textId="75B12DD9" w:rsidR="00227C03" w:rsidRDefault="00227C03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889" w:history="1">
            <w:r w:rsidRPr="00FF19A5">
              <w:rPr>
                <w:rStyle w:val="Kpr"/>
                <w:rFonts w:ascii="Times New Roman" w:hAnsi="Times New Roman" w:cs="Times New Roman"/>
                <w:b/>
                <w:noProof/>
              </w:rPr>
              <w:t>MADDE 5. İSTENEN BELGE, BİLGİLER VE NUMUNE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560CC" w14:textId="6BE559E0" w:rsidR="00227C03" w:rsidRDefault="00227C03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890" w:history="1">
            <w:r w:rsidRPr="00FF19A5">
              <w:rPr>
                <w:rStyle w:val="Kpr"/>
                <w:rFonts w:ascii="Times New Roman" w:hAnsi="Times New Roman" w:cs="Times New Roman"/>
                <w:b/>
                <w:noProof/>
              </w:rPr>
              <w:t>MADDE 6. KABUL İŞLEMLERİ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F5011" w14:textId="670262EB" w:rsidR="00227C03" w:rsidRDefault="00227C03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3129891" w:history="1">
            <w:r w:rsidRPr="00FF19A5">
              <w:rPr>
                <w:rStyle w:val="Kpr"/>
                <w:rFonts w:ascii="Times New Roman" w:hAnsi="Times New Roman" w:cs="Times New Roman"/>
                <w:b/>
                <w:noProof/>
              </w:rPr>
              <w:t>MADDE 7. TEKNİK ŞARTNAMENİN MADDELERİ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66EDE" w14:textId="3F460957" w:rsidR="004B5EC8" w:rsidRDefault="000B0DFE" w:rsidP="00E7447D">
          <w:pPr>
            <w:jc w:val="both"/>
            <w:rPr>
              <w:b/>
              <w:bCs/>
              <w:sz w:val="20"/>
              <w:szCs w:val="20"/>
            </w:rPr>
          </w:pPr>
          <w:r w:rsidRPr="00DA6EF6">
            <w:rPr>
              <w:b/>
              <w:bCs/>
              <w:sz w:val="20"/>
              <w:szCs w:val="20"/>
            </w:rPr>
            <w:fldChar w:fldCharType="end"/>
          </w:r>
        </w:p>
        <w:p w14:paraId="510573AC" w14:textId="77777777" w:rsidR="004B5EC8" w:rsidRDefault="004B5EC8" w:rsidP="00E7447D">
          <w:pPr>
            <w:jc w:val="both"/>
            <w:rPr>
              <w:b/>
              <w:bCs/>
              <w:sz w:val="20"/>
              <w:szCs w:val="20"/>
            </w:rPr>
          </w:pPr>
        </w:p>
        <w:p w14:paraId="3F78EF89" w14:textId="70948B87" w:rsidR="00532190" w:rsidRPr="000A2EB3" w:rsidRDefault="00227C03" w:rsidP="00532190">
          <w:pPr>
            <w:jc w:val="both"/>
            <w:rPr>
              <w:b/>
              <w:bCs/>
            </w:rPr>
          </w:pPr>
        </w:p>
      </w:sdtContent>
    </w:sdt>
    <w:bookmarkStart w:id="0" w:name="_Toc516045049" w:displacedByCustomXml="prev"/>
    <w:p w14:paraId="7FB5FC46" w14:textId="37EB11A5" w:rsidR="00532190" w:rsidRDefault="00532190" w:rsidP="0053219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10BFA8" w14:textId="77777777" w:rsidR="00A4185D" w:rsidRPr="00532190" w:rsidRDefault="00A4185D" w:rsidP="0053219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A4185D" w:rsidRPr="00532190" w:rsidSect="00C27DAA">
          <w:pgSz w:w="11906" w:h="16838"/>
          <w:pgMar w:top="1417" w:right="1417" w:bottom="1417" w:left="1417" w:header="708" w:footer="708" w:gutter="0"/>
          <w:pgNumType w:start="1" w:chapStyle="1"/>
          <w:cols w:space="708"/>
          <w:docGrid w:linePitch="360"/>
        </w:sectPr>
      </w:pPr>
      <w:bookmarkStart w:id="1" w:name="_GoBack"/>
      <w:bookmarkEnd w:id="1"/>
    </w:p>
    <w:p w14:paraId="57CF6794" w14:textId="62E4723A" w:rsidR="000A2EB3" w:rsidRPr="003E40D6" w:rsidRDefault="00B30ED1" w:rsidP="000A2EB3">
      <w:pPr>
        <w:keepNext/>
        <w:keepLines/>
        <w:spacing w:before="240" w:after="0" w:line="48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43129884"/>
      <w:r w:rsidRPr="003E40D6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MADDE 1. İŞİN KONUSU</w:t>
      </w:r>
      <w:bookmarkEnd w:id="0"/>
      <w:bookmarkEnd w:id="2"/>
      <w:r w:rsidR="000A2EB3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14:paraId="01DF1C60" w14:textId="4FFE7B97" w:rsidR="00B30ED1" w:rsidRPr="003E40D6" w:rsidRDefault="00B30ED1" w:rsidP="005828B7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  <w:t>Üniversitemizin ihtiyacı için aşağıda teknik detayları belirtilen</w:t>
      </w:r>
      <w:r w:rsidR="005828B7">
        <w:rPr>
          <w:rFonts w:ascii="Times New Roman" w:hAnsi="Times New Roman" w:cs="Times New Roman"/>
          <w:sz w:val="24"/>
          <w:szCs w:val="24"/>
        </w:rPr>
        <w:t xml:space="preserve"> </w:t>
      </w:r>
      <w:r w:rsidR="00227C03">
        <w:rPr>
          <w:rFonts w:ascii="Times New Roman" w:hAnsi="Times New Roman" w:cs="Times New Roman"/>
          <w:sz w:val="24"/>
          <w:szCs w:val="24"/>
        </w:rPr>
        <w:t xml:space="preserve">600 Paket </w:t>
      </w:r>
      <w:proofErr w:type="spellStart"/>
      <w:r w:rsidR="005828B7" w:rsidRPr="005828B7">
        <w:rPr>
          <w:rFonts w:ascii="Times New Roman" w:hAnsi="Times New Roman" w:cs="Times New Roman"/>
          <w:sz w:val="24"/>
          <w:szCs w:val="24"/>
        </w:rPr>
        <w:t>Vinil</w:t>
      </w:r>
      <w:proofErr w:type="spellEnd"/>
      <w:r w:rsidR="005828B7" w:rsidRPr="005828B7">
        <w:rPr>
          <w:rFonts w:ascii="Times New Roman" w:hAnsi="Times New Roman" w:cs="Times New Roman"/>
          <w:sz w:val="24"/>
          <w:szCs w:val="24"/>
        </w:rPr>
        <w:t xml:space="preserve"> Pudrasız </w:t>
      </w:r>
      <w:proofErr w:type="spellStart"/>
      <w:r w:rsidR="005828B7" w:rsidRPr="005828B7">
        <w:rPr>
          <w:rFonts w:ascii="Times New Roman" w:hAnsi="Times New Roman" w:cs="Times New Roman"/>
          <w:sz w:val="24"/>
          <w:szCs w:val="24"/>
        </w:rPr>
        <w:t>Nonsteril</w:t>
      </w:r>
      <w:proofErr w:type="spellEnd"/>
      <w:r w:rsidR="005828B7" w:rsidRPr="005828B7">
        <w:rPr>
          <w:rFonts w:ascii="Times New Roman" w:hAnsi="Times New Roman" w:cs="Times New Roman"/>
          <w:sz w:val="24"/>
          <w:szCs w:val="24"/>
        </w:rPr>
        <w:t xml:space="preserve"> </w:t>
      </w:r>
      <w:r w:rsidR="00227C03" w:rsidRPr="005828B7">
        <w:rPr>
          <w:rFonts w:ascii="Times New Roman" w:hAnsi="Times New Roman" w:cs="Times New Roman"/>
          <w:sz w:val="24"/>
          <w:szCs w:val="24"/>
        </w:rPr>
        <w:t>Eldiven</w:t>
      </w:r>
      <w:r w:rsidR="00227C03"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>satın alınacaktır.</w:t>
      </w:r>
    </w:p>
    <w:p w14:paraId="67503F47" w14:textId="77777777" w:rsidR="00B30ED1" w:rsidRPr="003E40D6" w:rsidRDefault="00B30ED1" w:rsidP="00E7447D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 </w:t>
      </w:r>
      <w:r w:rsidRPr="003E40D6">
        <w:rPr>
          <w:rFonts w:ascii="Times New Roman" w:hAnsi="Times New Roman" w:cs="Times New Roman"/>
          <w:sz w:val="24"/>
          <w:szCs w:val="24"/>
        </w:rPr>
        <w:tab/>
        <w:t>Bu teknik şartnamede kısaca; Orta Doğu Teknik Üniversitesi “İDARE”, Alıma iştirak etmek isteyen firmalar “İSTEKLİ” ve üzerine ihale yapılan ve sözleşme imzalanan istekli “YÜKLENİCİ” olarak tanımlanacaktır.</w:t>
      </w:r>
    </w:p>
    <w:p w14:paraId="2D5D8942" w14:textId="77777777" w:rsidR="00DA6EF6" w:rsidRPr="003E40D6" w:rsidRDefault="00DA6EF6" w:rsidP="00DA6EF6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986DAD" w14:textId="0E20D745" w:rsidR="002C1EB8" w:rsidRPr="003E40D6" w:rsidRDefault="00B30ED1" w:rsidP="002C1EB8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516045050"/>
      <w:bookmarkStart w:id="4" w:name="_Toc43129885"/>
      <w:r w:rsidRPr="003E40D6">
        <w:rPr>
          <w:rFonts w:ascii="Times New Roman" w:eastAsiaTheme="majorEastAsia" w:hAnsi="Times New Roman" w:cs="Times New Roman"/>
          <w:b/>
          <w:sz w:val="24"/>
          <w:szCs w:val="24"/>
        </w:rPr>
        <w:t xml:space="preserve">MADDE 2. </w:t>
      </w:r>
      <w:bookmarkStart w:id="5" w:name="_Toc516045051"/>
      <w:bookmarkEnd w:id="3"/>
      <w:r w:rsidR="002C1EB8" w:rsidRPr="003E40D6">
        <w:rPr>
          <w:rFonts w:ascii="Times New Roman" w:eastAsiaTheme="majorEastAsia" w:hAnsi="Times New Roman" w:cs="Times New Roman"/>
          <w:b/>
          <w:sz w:val="24"/>
          <w:szCs w:val="24"/>
        </w:rPr>
        <w:t>İSTENEN</w:t>
      </w:r>
      <w:r w:rsidR="00E2523D">
        <w:rPr>
          <w:rFonts w:ascii="Times New Roman" w:eastAsiaTheme="majorEastAsia" w:hAnsi="Times New Roman" w:cs="Times New Roman"/>
          <w:b/>
          <w:sz w:val="24"/>
          <w:szCs w:val="24"/>
        </w:rPr>
        <w:t xml:space="preserve"> COVİD-19</w:t>
      </w:r>
      <w:r w:rsidR="002C1EB8" w:rsidRPr="003E40D6">
        <w:rPr>
          <w:rFonts w:ascii="Times New Roman" w:eastAsiaTheme="majorEastAsia" w:hAnsi="Times New Roman" w:cs="Times New Roman"/>
          <w:b/>
          <w:sz w:val="24"/>
          <w:szCs w:val="24"/>
        </w:rPr>
        <w:t xml:space="preserve"> KİŞİSEL KORUYUCU </w:t>
      </w:r>
      <w:r w:rsidR="00B0759D">
        <w:rPr>
          <w:rFonts w:ascii="Times New Roman" w:eastAsiaTheme="majorEastAsia" w:hAnsi="Times New Roman" w:cs="Times New Roman"/>
          <w:b/>
          <w:sz w:val="24"/>
          <w:szCs w:val="24"/>
        </w:rPr>
        <w:t>MALZEMELERİ</w:t>
      </w:r>
      <w:bookmarkEnd w:id="4"/>
    </w:p>
    <w:p w14:paraId="44C66195" w14:textId="4A2F6A0F" w:rsidR="00DA6EF6" w:rsidRPr="003E40D6" w:rsidRDefault="002C1EB8" w:rsidP="00B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Alımı gerçekleştirilecek olan </w:t>
      </w:r>
      <w:r w:rsidR="00F47E97" w:rsidRPr="003E40D6">
        <w:rPr>
          <w:rFonts w:ascii="Times New Roman" w:hAnsi="Times New Roman" w:cs="Times New Roman"/>
          <w:sz w:val="24"/>
          <w:szCs w:val="24"/>
        </w:rPr>
        <w:t xml:space="preserve">Kişisel </w:t>
      </w:r>
      <w:r w:rsidR="00722173" w:rsidRPr="003E40D6">
        <w:rPr>
          <w:rFonts w:ascii="Times New Roman" w:hAnsi="Times New Roman" w:cs="Times New Roman"/>
          <w:sz w:val="24"/>
          <w:szCs w:val="24"/>
        </w:rPr>
        <w:t xml:space="preserve">Güvenlik </w:t>
      </w:r>
      <w:r w:rsidR="00E2523D">
        <w:rPr>
          <w:rFonts w:ascii="Times New Roman" w:hAnsi="Times New Roman" w:cs="Times New Roman"/>
          <w:sz w:val="24"/>
          <w:szCs w:val="24"/>
        </w:rPr>
        <w:t>Malzemeler EK</w:t>
      </w:r>
      <w:r w:rsidRPr="003E40D6">
        <w:rPr>
          <w:rFonts w:ascii="Times New Roman" w:hAnsi="Times New Roman" w:cs="Times New Roman"/>
          <w:sz w:val="24"/>
          <w:szCs w:val="24"/>
        </w:rPr>
        <w:t xml:space="preserve"> listede belirtilmektedir.</w:t>
      </w:r>
    </w:p>
    <w:p w14:paraId="147E6237" w14:textId="7531160B" w:rsidR="000A2EB3" w:rsidRPr="003E40D6" w:rsidRDefault="00B30ED1" w:rsidP="000A2EB3">
      <w:pPr>
        <w:keepNext/>
        <w:keepLines/>
        <w:spacing w:before="240" w:after="0" w:line="48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6" w:name="_Toc43129886"/>
      <w:r w:rsidRPr="003E40D6">
        <w:rPr>
          <w:rFonts w:ascii="Times New Roman" w:eastAsiaTheme="majorEastAsia" w:hAnsi="Times New Roman" w:cs="Times New Roman"/>
          <w:b/>
          <w:sz w:val="24"/>
          <w:szCs w:val="24"/>
        </w:rPr>
        <w:t>MADDE 3. TEKLİF KAPSAMI VE İSTENEN ÖZELLİKLE</w:t>
      </w:r>
      <w:bookmarkEnd w:id="5"/>
      <w:r w:rsidR="000A2EB3">
        <w:rPr>
          <w:rFonts w:ascii="Times New Roman" w:eastAsiaTheme="majorEastAsia" w:hAnsi="Times New Roman" w:cs="Times New Roman"/>
          <w:b/>
          <w:sz w:val="24"/>
          <w:szCs w:val="24"/>
        </w:rPr>
        <w:t>R</w:t>
      </w:r>
      <w:bookmarkEnd w:id="6"/>
    </w:p>
    <w:p w14:paraId="69EF34CA" w14:textId="77777777" w:rsidR="00B0759D" w:rsidRDefault="00B0759D" w:rsidP="00B0759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E656EC7" w14:textId="62D93E93" w:rsidR="00E47C13" w:rsidRPr="00E47C13" w:rsidRDefault="00227C03" w:rsidP="000E3A85">
      <w:pPr>
        <w:pStyle w:val="ListeParagraf"/>
        <w:keepNext/>
        <w:keepLines/>
        <w:numPr>
          <w:ilvl w:val="1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43129887"/>
      <w:proofErr w:type="spellStart"/>
      <w:r w:rsidRPr="00E47C13">
        <w:rPr>
          <w:rFonts w:ascii="Times New Roman" w:hAnsi="Times New Roman" w:cs="Times New Roman"/>
          <w:b/>
          <w:sz w:val="24"/>
          <w:szCs w:val="24"/>
        </w:rPr>
        <w:t>Vinil</w:t>
      </w:r>
      <w:proofErr w:type="spellEnd"/>
      <w:r w:rsidRPr="00E47C13">
        <w:rPr>
          <w:rFonts w:ascii="Times New Roman" w:hAnsi="Times New Roman" w:cs="Times New Roman"/>
          <w:b/>
          <w:sz w:val="24"/>
          <w:szCs w:val="24"/>
        </w:rPr>
        <w:t xml:space="preserve"> Pudrasız </w:t>
      </w:r>
      <w:proofErr w:type="spellStart"/>
      <w:r w:rsidRPr="00E47C13">
        <w:rPr>
          <w:rFonts w:ascii="Times New Roman" w:hAnsi="Times New Roman" w:cs="Times New Roman"/>
          <w:b/>
          <w:sz w:val="24"/>
          <w:szCs w:val="24"/>
        </w:rPr>
        <w:t>Nonsteril</w:t>
      </w:r>
      <w:proofErr w:type="spellEnd"/>
      <w:r w:rsidRPr="00E47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13" w:rsidRPr="00E47C13">
        <w:rPr>
          <w:rFonts w:ascii="Times New Roman" w:hAnsi="Times New Roman" w:cs="Times New Roman"/>
          <w:b/>
          <w:sz w:val="24"/>
          <w:szCs w:val="24"/>
        </w:rPr>
        <w:t>Eldiven</w:t>
      </w:r>
      <w:r>
        <w:rPr>
          <w:rFonts w:ascii="Times New Roman" w:hAnsi="Times New Roman" w:cs="Times New Roman"/>
          <w:b/>
          <w:sz w:val="24"/>
          <w:szCs w:val="24"/>
        </w:rPr>
        <w:t xml:space="preserve"> 600 Paket</w:t>
      </w:r>
      <w:bookmarkEnd w:id="7"/>
    </w:p>
    <w:p w14:paraId="046E39D5" w14:textId="2552CA2A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Tek kullanımlık olmalıdır.</w:t>
      </w:r>
    </w:p>
    <w:p w14:paraId="4500215E" w14:textId="77777777" w:rsidR="00227C03" w:rsidRDefault="00227C03" w:rsidP="00227C03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içeriğinde 100 adet (50 Çift) lateks eldiven olacaktır.</w:t>
      </w:r>
    </w:p>
    <w:p w14:paraId="310CFCB9" w14:textId="77777777" w:rsidR="00227C03" w:rsidRDefault="00227C03" w:rsidP="00227C03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Paket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400 Paketi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ölçüsünde olacaktır.</w:t>
      </w:r>
    </w:p>
    <w:p w14:paraId="7B9668CE" w14:textId="18BA6CCF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Vinilden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C13">
        <w:rPr>
          <w:rFonts w:ascii="Times New Roman" w:hAnsi="Times New Roman" w:cs="Times New Roman"/>
          <w:sz w:val="24"/>
          <w:szCs w:val="24"/>
        </w:rPr>
        <w:t>imal edilmiş olmalı Lateks ve Pudra içermemelidir.  Ü</w:t>
      </w:r>
      <w:r>
        <w:rPr>
          <w:rFonts w:ascii="Times New Roman" w:hAnsi="Times New Roman" w:cs="Times New Roman"/>
          <w:sz w:val="24"/>
          <w:szCs w:val="24"/>
        </w:rPr>
        <w:t xml:space="preserve">rünün kompozisyonunu gösteren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E47C13">
        <w:rPr>
          <w:rFonts w:ascii="Times New Roman" w:hAnsi="Times New Roman" w:cs="Times New Roman"/>
          <w:sz w:val="24"/>
          <w:szCs w:val="24"/>
        </w:rPr>
        <w:t>ormülasyon</w:t>
      </w:r>
      <w:proofErr w:type="spellEnd"/>
      <w:r w:rsidRPr="00E47C13">
        <w:rPr>
          <w:rFonts w:ascii="Times New Roman" w:hAnsi="Times New Roman" w:cs="Times New Roman"/>
          <w:sz w:val="24"/>
          <w:szCs w:val="24"/>
        </w:rPr>
        <w:t xml:space="preserve">/içerik </w:t>
      </w:r>
      <w:proofErr w:type="gramStart"/>
      <w:r w:rsidRPr="00E47C13">
        <w:rPr>
          <w:rFonts w:ascii="Times New Roman" w:hAnsi="Times New Roman" w:cs="Times New Roman"/>
          <w:sz w:val="24"/>
          <w:szCs w:val="24"/>
        </w:rPr>
        <w:t>dokümanı  ile</w:t>
      </w:r>
      <w:proofErr w:type="gramEnd"/>
      <w:r w:rsidRPr="00E47C13">
        <w:rPr>
          <w:rFonts w:ascii="Times New Roman" w:hAnsi="Times New Roman" w:cs="Times New Roman"/>
          <w:sz w:val="24"/>
          <w:szCs w:val="24"/>
        </w:rPr>
        <w:t xml:space="preserve"> hammaddeye ait Malzeme  Güvenlik Bilgi Formu (</w:t>
      </w:r>
      <w:proofErr w:type="spellStart"/>
      <w:r w:rsidRPr="00E47C13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E47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C13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47C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7C13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E47C13">
        <w:rPr>
          <w:rFonts w:ascii="Times New Roman" w:hAnsi="Times New Roman" w:cs="Times New Roman"/>
          <w:sz w:val="24"/>
          <w:szCs w:val="24"/>
        </w:rPr>
        <w:t xml:space="preserve"> (MSDS)) ve analiz sertifikası/raporu bulunmalıdır.</w:t>
      </w:r>
    </w:p>
    <w:p w14:paraId="543F9F9F" w14:textId="7AB466AC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Eldivenler şekil itibariyle anatomik, kullanım itibariyle ergonomik olmalı ve giyildiğinde eli kavramalı fakat elin hareketini engelleyecek kadar sıkı olmamalıdır.</w:t>
      </w:r>
    </w:p>
    <w:p w14:paraId="27DB691C" w14:textId="779887B0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Eldivenler yapışık olmamalı, kolayca giyilip çıkarılabilir olmalıdır.</w:t>
      </w:r>
    </w:p>
    <w:p w14:paraId="275C228D" w14:textId="6B3EAAC6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Eldiven boyu en az 240 mm (küçük-ekstra küçük ölçülerinde en az 220±20 mm) olacaktır.</w:t>
      </w:r>
    </w:p>
    <w:p w14:paraId="14A64AB9" w14:textId="4CC88CBD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Eldivenin bilek kısmı çok sıkı ve çok gevşek olmamalıdır. Koncun kenarı yırtılma ve gevşemeyi önleyecek tutucu özelliği olan kıvrımlı yapıda imal edilmiş olmalıdır.</w:t>
      </w:r>
    </w:p>
    <w:p w14:paraId="4A8D6A55" w14:textId="562383A5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Eldivenler giyilip müdahale içi</w:t>
      </w:r>
      <w:r w:rsidR="004E61E5">
        <w:rPr>
          <w:rFonts w:ascii="Times New Roman" w:hAnsi="Times New Roman" w:cs="Times New Roman"/>
          <w:sz w:val="24"/>
          <w:szCs w:val="24"/>
        </w:rPr>
        <w:t>n cilde dokunulunca cilt hissede</w:t>
      </w:r>
      <w:r w:rsidRPr="00E47C13">
        <w:rPr>
          <w:rFonts w:ascii="Times New Roman" w:hAnsi="Times New Roman" w:cs="Times New Roman"/>
          <w:sz w:val="24"/>
          <w:szCs w:val="24"/>
        </w:rPr>
        <w:t>bilmelidir.</w:t>
      </w:r>
    </w:p>
    <w:p w14:paraId="2E351187" w14:textId="4A58CC61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Sağ ve sol el kullanım farkı olmaksızın her iki el içinde giyilebilir nitelikte olmalıdır.</w:t>
      </w:r>
    </w:p>
    <w:p w14:paraId="44EE28EE" w14:textId="79F58805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Sıvı geçirgenliği olmamalıdır.</w:t>
      </w:r>
    </w:p>
    <w:p w14:paraId="7FA517D6" w14:textId="5601E622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TS EN 455-1 Standardında yer alan delik tespiti için sızdırmazlık deneyine ait analiz sertifikası bulunmalıdır.</w:t>
      </w:r>
    </w:p>
    <w:p w14:paraId="7B9063BA" w14:textId="63C3921A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Yırtılmaya, delinmeye dayanıklı olmalı, eldiven dokusu ince-kalın dalgalı, pütürlü veya delik olmamalı, sağlam ve pürüzsüz olmalıdır.</w:t>
      </w:r>
    </w:p>
    <w:p w14:paraId="6D4EC17E" w14:textId="6F73C758" w:rsidR="00E47C13" w:rsidRPr="00E47C13" w:rsidRDefault="00E47C13" w:rsidP="000E3A8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TS EN 455-2 Standardında yer alan kopma dayanımı testine ait analiz sertifikası bulunmalıdır.</w:t>
      </w:r>
    </w:p>
    <w:p w14:paraId="7A431E83" w14:textId="473C4328" w:rsidR="00EB2FE4" w:rsidRDefault="00E47C13" w:rsidP="00EB2FE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7C13">
        <w:rPr>
          <w:rFonts w:ascii="Times New Roman" w:hAnsi="Times New Roman" w:cs="Times New Roman"/>
          <w:sz w:val="24"/>
          <w:szCs w:val="24"/>
        </w:rPr>
        <w:t>Kullanım kolaylığı sağlayacak en fazla 100'er adetlik ambalajda ve ambalaj dayanıklı bir kartondan yapılmış, kolayca görülüp açıl</w:t>
      </w:r>
      <w:r w:rsidR="00B5777B">
        <w:rPr>
          <w:rFonts w:ascii="Times New Roman" w:hAnsi="Times New Roman" w:cs="Times New Roman"/>
          <w:sz w:val="24"/>
          <w:szCs w:val="24"/>
        </w:rPr>
        <w:t>abilen ve kullanılabilen açılış</w:t>
      </w:r>
      <w:r w:rsidRPr="00E47C13">
        <w:rPr>
          <w:rFonts w:ascii="Times New Roman" w:hAnsi="Times New Roman" w:cs="Times New Roman"/>
          <w:sz w:val="24"/>
          <w:szCs w:val="24"/>
        </w:rPr>
        <w:t xml:space="preserve"> yerine sahip olmalıdır.</w:t>
      </w:r>
    </w:p>
    <w:p w14:paraId="6DE93E94" w14:textId="74E7D515" w:rsidR="004E61E5" w:rsidRPr="00504E3F" w:rsidRDefault="004E61E5" w:rsidP="00EB2FE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4E3F">
        <w:rPr>
          <w:rFonts w:ascii="Times New Roman" w:hAnsi="Times New Roman" w:cs="Times New Roman"/>
          <w:sz w:val="24"/>
          <w:szCs w:val="24"/>
        </w:rPr>
        <w:t xml:space="preserve">Ölçü ve miktarları </w:t>
      </w:r>
      <w:r w:rsidR="00504E3F">
        <w:rPr>
          <w:rFonts w:ascii="Times New Roman" w:hAnsi="Times New Roman" w:cs="Times New Roman"/>
          <w:sz w:val="24"/>
          <w:szCs w:val="24"/>
        </w:rPr>
        <w:t>ürün teslimi aşamasında bildirilecektir</w:t>
      </w:r>
      <w:r w:rsidR="00933BF8" w:rsidRPr="00504E3F">
        <w:rPr>
          <w:rFonts w:ascii="Times New Roman" w:hAnsi="Times New Roman" w:cs="Times New Roman"/>
          <w:sz w:val="24"/>
          <w:szCs w:val="24"/>
        </w:rPr>
        <w:t>.</w:t>
      </w:r>
    </w:p>
    <w:p w14:paraId="2C859BB6" w14:textId="266653B6" w:rsidR="002821DD" w:rsidRPr="00504E3F" w:rsidRDefault="002821DD" w:rsidP="00EB2FE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E3F">
        <w:rPr>
          <w:rFonts w:ascii="Times New Roman" w:hAnsi="Times New Roman" w:cs="Times New Roman"/>
          <w:sz w:val="24"/>
          <w:szCs w:val="24"/>
        </w:rPr>
        <w:t>Allerjen</w:t>
      </w:r>
      <w:proofErr w:type="spellEnd"/>
      <w:r w:rsidRPr="00504E3F">
        <w:rPr>
          <w:rFonts w:ascii="Times New Roman" w:hAnsi="Times New Roman" w:cs="Times New Roman"/>
          <w:sz w:val="24"/>
          <w:szCs w:val="24"/>
        </w:rPr>
        <w:t xml:space="preserve"> içermemelidir</w:t>
      </w:r>
      <w:r w:rsidR="00933BF8" w:rsidRPr="00504E3F">
        <w:rPr>
          <w:rFonts w:ascii="Times New Roman" w:hAnsi="Times New Roman" w:cs="Times New Roman"/>
          <w:sz w:val="24"/>
          <w:szCs w:val="24"/>
        </w:rPr>
        <w:t>.</w:t>
      </w:r>
    </w:p>
    <w:p w14:paraId="323CC99F" w14:textId="1A352A0F" w:rsidR="000E7DD7" w:rsidRPr="00504E3F" w:rsidRDefault="002821DD" w:rsidP="000E7DD7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4E3F">
        <w:rPr>
          <w:rFonts w:ascii="Times New Roman" w:hAnsi="Times New Roman" w:cs="Times New Roman"/>
          <w:sz w:val="24"/>
          <w:szCs w:val="24"/>
        </w:rPr>
        <w:t>Fabrika üretim tarihi ile malzeme teslim tarihi arasındaki süre 6 aydan fazla olmamalıdır.</w:t>
      </w:r>
    </w:p>
    <w:p w14:paraId="7AD4E6D2" w14:textId="77777777" w:rsidR="000A2EB3" w:rsidRDefault="000A2EB3" w:rsidP="000A2EB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414A763" w14:textId="6F12CE80" w:rsidR="00B30ED1" w:rsidRPr="003E40D6" w:rsidRDefault="00B30ED1" w:rsidP="006355A7">
      <w:pPr>
        <w:keepNext/>
        <w:keepLines/>
        <w:spacing w:before="240"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16045052"/>
      <w:bookmarkStart w:id="9" w:name="_Toc43129888"/>
      <w:r w:rsidRPr="003E40D6">
        <w:rPr>
          <w:rFonts w:ascii="Times New Roman" w:hAnsi="Times New Roman" w:cs="Times New Roman"/>
          <w:b/>
          <w:sz w:val="24"/>
          <w:szCs w:val="24"/>
        </w:rPr>
        <w:t>MADDE 4. İŞE BAŞLAMA TARİHİ, TESLİM SÜRESİ, TESLİM YERİ VE ŞARTLARI</w:t>
      </w:r>
      <w:bookmarkEnd w:id="8"/>
      <w:bookmarkEnd w:id="9"/>
    </w:p>
    <w:p w14:paraId="360CBB99" w14:textId="62704FD0" w:rsidR="00234DDE" w:rsidRPr="003E40D6" w:rsidRDefault="003F0276" w:rsidP="00234DDE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İşe Başlama Tarihi: </w:t>
      </w:r>
      <w:r w:rsidR="00851DD0" w:rsidRPr="003E40D6">
        <w:rPr>
          <w:rFonts w:ascii="Times New Roman" w:hAnsi="Times New Roman" w:cs="Times New Roman"/>
          <w:sz w:val="24"/>
          <w:szCs w:val="24"/>
        </w:rPr>
        <w:t xml:space="preserve">Sözleşmenin taraflarca imzalanmasından itibaren işe başlanacaktır. </w:t>
      </w:r>
    </w:p>
    <w:p w14:paraId="0082DE34" w14:textId="55CD0170" w:rsidR="006355A7" w:rsidRPr="000E7DD7" w:rsidRDefault="003F0276" w:rsidP="000E7DD7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Teslim Süresi:  </w:t>
      </w:r>
      <w:r w:rsidR="000E1D40">
        <w:rPr>
          <w:rFonts w:ascii="Times New Roman" w:hAnsi="Times New Roman" w:cs="Times New Roman"/>
          <w:sz w:val="24"/>
          <w:szCs w:val="24"/>
        </w:rPr>
        <w:t>5</w:t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 (</w:t>
      </w:r>
      <w:r w:rsidR="000E1D40">
        <w:rPr>
          <w:rFonts w:ascii="Times New Roman" w:hAnsi="Times New Roman" w:cs="Times New Roman"/>
          <w:sz w:val="24"/>
          <w:szCs w:val="24"/>
        </w:rPr>
        <w:t>beş</w:t>
      </w:r>
      <w:r w:rsidR="00B30ED1" w:rsidRPr="003E40D6">
        <w:rPr>
          <w:rFonts w:ascii="Times New Roman" w:hAnsi="Times New Roman" w:cs="Times New Roman"/>
          <w:sz w:val="24"/>
          <w:szCs w:val="24"/>
        </w:rPr>
        <w:t>) Takvim günüdür.</w:t>
      </w:r>
    </w:p>
    <w:p w14:paraId="07E1A4AF" w14:textId="6E279ADA" w:rsidR="001B70DD" w:rsidRPr="00011853" w:rsidRDefault="00AB0713" w:rsidP="00011853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="00B30ED1" w:rsidRPr="003E40D6">
        <w:rPr>
          <w:rFonts w:ascii="Times New Roman" w:hAnsi="Times New Roman" w:cs="Times New Roman"/>
          <w:sz w:val="24"/>
          <w:szCs w:val="24"/>
        </w:rPr>
        <w:t>Malzemelerin tamamı idarenin göstereceği depoya tek partide teslim edilecektir.</w:t>
      </w:r>
    </w:p>
    <w:p w14:paraId="5FDB55B2" w14:textId="464DBFE1" w:rsidR="002C1EB8" w:rsidRPr="003E40D6" w:rsidRDefault="00267848" w:rsidP="002C1EB8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="00E34071" w:rsidRPr="003E40D6">
        <w:rPr>
          <w:rFonts w:ascii="Times New Roman" w:hAnsi="Times New Roman" w:cs="Times New Roman"/>
          <w:sz w:val="24"/>
          <w:szCs w:val="24"/>
        </w:rPr>
        <w:tab/>
      </w:r>
      <w:r w:rsidR="00B30ED1" w:rsidRPr="003E40D6">
        <w:rPr>
          <w:rFonts w:ascii="Times New Roman" w:hAnsi="Times New Roman" w:cs="Times New Roman"/>
          <w:sz w:val="24"/>
          <w:szCs w:val="24"/>
        </w:rPr>
        <w:t>Teknik Şartnameye konu bütün malzemeler piyasada uygulanan teamüle göre ve saymaya uygun paket veya ambalajlarda teslim edilecektir. Ambalajların üzerinde içindeki malzemenin adını, özelliğini,</w:t>
      </w:r>
      <w:r w:rsidR="00011853">
        <w:rPr>
          <w:rFonts w:ascii="Times New Roman" w:hAnsi="Times New Roman" w:cs="Times New Roman"/>
          <w:sz w:val="24"/>
          <w:szCs w:val="24"/>
        </w:rPr>
        <w:t xml:space="preserve"> beden özelliklerini, miktarını</w:t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011853">
        <w:rPr>
          <w:rFonts w:ascii="Times New Roman" w:hAnsi="Times New Roman" w:cs="Times New Roman"/>
          <w:sz w:val="24"/>
          <w:szCs w:val="24"/>
        </w:rPr>
        <w:t xml:space="preserve">ve </w:t>
      </w:r>
      <w:r w:rsidR="00B1510D" w:rsidRPr="003E40D6">
        <w:rPr>
          <w:rFonts w:ascii="Times New Roman" w:hAnsi="Times New Roman" w:cs="Times New Roman"/>
          <w:sz w:val="24"/>
          <w:szCs w:val="24"/>
        </w:rPr>
        <w:t xml:space="preserve">hangi standarda </w:t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göre yapıldığını gösteren </w:t>
      </w:r>
      <w:r w:rsidR="00011853">
        <w:rPr>
          <w:rFonts w:ascii="Times New Roman" w:hAnsi="Times New Roman" w:cs="Times New Roman"/>
          <w:sz w:val="24"/>
          <w:szCs w:val="24"/>
        </w:rPr>
        <w:t>bilgiler</w:t>
      </w:r>
      <w:r w:rsidR="00B30ED1" w:rsidRPr="003E40D6">
        <w:rPr>
          <w:rFonts w:ascii="Times New Roman" w:hAnsi="Times New Roman" w:cs="Times New Roman"/>
          <w:sz w:val="24"/>
          <w:szCs w:val="24"/>
        </w:rPr>
        <w:t xml:space="preserve"> bulunacaktır.</w:t>
      </w:r>
    </w:p>
    <w:p w14:paraId="774198E3" w14:textId="63AA6B6E" w:rsidR="009518CA" w:rsidRPr="003E40D6" w:rsidRDefault="00011853" w:rsidP="00234DDE">
      <w:pPr>
        <w:numPr>
          <w:ilvl w:val="1"/>
          <w:numId w:val="2"/>
        </w:numPr>
        <w:tabs>
          <w:tab w:val="left" w:pos="42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1EB8" w:rsidRPr="003E40D6">
        <w:rPr>
          <w:rFonts w:ascii="Times New Roman" w:hAnsi="Times New Roman" w:cs="Times New Roman"/>
          <w:sz w:val="24"/>
          <w:szCs w:val="24"/>
        </w:rPr>
        <w:t>Teslim edilecek Koruyucu malzemelerin ölçüleri numuneler incelendikten sonra, ürün teslimi öncesin</w:t>
      </w:r>
      <w:r w:rsidR="000E7DD7">
        <w:rPr>
          <w:rFonts w:ascii="Times New Roman" w:hAnsi="Times New Roman" w:cs="Times New Roman"/>
          <w:sz w:val="24"/>
          <w:szCs w:val="24"/>
        </w:rPr>
        <w:t>de yükleniciye bildirilecektir.</w:t>
      </w:r>
    </w:p>
    <w:p w14:paraId="2A933A45" w14:textId="77777777" w:rsidR="00B30ED1" w:rsidRPr="003E40D6" w:rsidRDefault="00B30ED1" w:rsidP="001A51EE">
      <w:pPr>
        <w:keepNext/>
        <w:keepLines/>
        <w:spacing w:before="240"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43129889"/>
      <w:r w:rsidRPr="003E40D6">
        <w:rPr>
          <w:rFonts w:ascii="Times New Roman" w:hAnsi="Times New Roman" w:cs="Times New Roman"/>
          <w:b/>
          <w:sz w:val="24"/>
          <w:szCs w:val="24"/>
        </w:rPr>
        <w:t>MADDE 5. İSTENEN BELGE, BİLGİLER VE NUMUNE</w:t>
      </w:r>
      <w:bookmarkEnd w:id="10"/>
    </w:p>
    <w:p w14:paraId="6D2F4201" w14:textId="1E13A24E" w:rsidR="002C1EB8" w:rsidRPr="003E40D6" w:rsidRDefault="002C1EB8" w:rsidP="000E3A8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85374632"/>
      <w:bookmarkStart w:id="12" w:name="_Toc516045053"/>
      <w:r w:rsidRPr="003E40D6">
        <w:rPr>
          <w:rFonts w:ascii="Times New Roman" w:hAnsi="Times New Roman" w:cs="Times New Roman"/>
          <w:sz w:val="24"/>
          <w:szCs w:val="24"/>
        </w:rPr>
        <w:t xml:space="preserve">İş bu Şartnamede detayları belirtilen özellikteki tüm malzemelerin birer adet örneği </w:t>
      </w:r>
      <w:r w:rsidR="00011853">
        <w:rPr>
          <w:rFonts w:ascii="Times New Roman" w:hAnsi="Times New Roman" w:cs="Times New Roman"/>
          <w:sz w:val="24"/>
          <w:szCs w:val="24"/>
        </w:rPr>
        <w:t xml:space="preserve">teklif aşamasında istekli firma </w:t>
      </w:r>
      <w:r w:rsidR="00885456" w:rsidRPr="003E40D6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C7F58" w:rsidRPr="003E40D6">
        <w:rPr>
          <w:rFonts w:ascii="Times New Roman" w:hAnsi="Times New Roman" w:cs="Times New Roman"/>
          <w:sz w:val="24"/>
          <w:szCs w:val="24"/>
        </w:rPr>
        <w:t>Komisyon</w:t>
      </w:r>
      <w:r w:rsidR="00011853">
        <w:rPr>
          <w:rFonts w:ascii="Times New Roman" w:hAnsi="Times New Roman" w:cs="Times New Roman"/>
          <w:sz w:val="24"/>
          <w:szCs w:val="24"/>
        </w:rPr>
        <w:t xml:space="preserve">a </w:t>
      </w:r>
      <w:r w:rsidRPr="003E40D6">
        <w:rPr>
          <w:rFonts w:ascii="Times New Roman" w:hAnsi="Times New Roman" w:cs="Times New Roman"/>
          <w:sz w:val="24"/>
          <w:szCs w:val="24"/>
        </w:rPr>
        <w:t>sunulacaktır.</w:t>
      </w:r>
    </w:p>
    <w:p w14:paraId="49041181" w14:textId="77777777" w:rsidR="002C1EB8" w:rsidRPr="003E40D6" w:rsidRDefault="002C1EB8" w:rsidP="000E3A8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>Koruyucu donanımların ilgili standartları ve isten</w:t>
      </w:r>
      <w:r w:rsidR="001B70DD" w:rsidRPr="003E40D6">
        <w:rPr>
          <w:rFonts w:ascii="Times New Roman" w:hAnsi="Times New Roman" w:cs="Times New Roman"/>
          <w:sz w:val="24"/>
          <w:szCs w:val="24"/>
        </w:rPr>
        <w:t xml:space="preserve">en ek özellikleri ürün üzerinde </w:t>
      </w:r>
      <w:r w:rsidRPr="003E40D6">
        <w:rPr>
          <w:rFonts w:ascii="Times New Roman" w:hAnsi="Times New Roman" w:cs="Times New Roman"/>
          <w:sz w:val="24"/>
          <w:szCs w:val="24"/>
        </w:rPr>
        <w:t>bulunacaktır.</w:t>
      </w:r>
      <w:r w:rsidR="001B70DD" w:rsidRPr="003E40D6">
        <w:rPr>
          <w:rFonts w:ascii="Times New Roman" w:hAnsi="Times New Roman" w:cs="Times New Roman"/>
          <w:sz w:val="24"/>
          <w:szCs w:val="24"/>
        </w:rPr>
        <w:t xml:space="preserve"> Ürün üzerinde bulunması mümkün olmayan </w:t>
      </w:r>
      <w:r w:rsidR="00AC39B8" w:rsidRPr="003E40D6">
        <w:rPr>
          <w:rFonts w:ascii="Times New Roman" w:hAnsi="Times New Roman" w:cs="Times New Roman"/>
          <w:sz w:val="24"/>
          <w:szCs w:val="24"/>
        </w:rPr>
        <w:t xml:space="preserve">ek özellikler </w:t>
      </w:r>
      <w:r w:rsidR="001B70DD" w:rsidRPr="003E40D6">
        <w:rPr>
          <w:rFonts w:ascii="Times New Roman" w:hAnsi="Times New Roman" w:cs="Times New Roman"/>
          <w:sz w:val="24"/>
          <w:szCs w:val="24"/>
        </w:rPr>
        <w:t>ürünlerin tanıtım formu vb. üzerinde bulunacaktır.</w:t>
      </w:r>
    </w:p>
    <w:p w14:paraId="4208C771" w14:textId="77777777" w:rsidR="00B30ED1" w:rsidRPr="003E40D6" w:rsidRDefault="00B30ED1" w:rsidP="002C1EB8">
      <w:pPr>
        <w:keepNext/>
        <w:keepLines/>
        <w:spacing w:before="240"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43129890"/>
      <w:r w:rsidRPr="003E40D6">
        <w:rPr>
          <w:rFonts w:ascii="Times New Roman" w:hAnsi="Times New Roman" w:cs="Times New Roman"/>
          <w:b/>
          <w:sz w:val="24"/>
          <w:szCs w:val="24"/>
        </w:rPr>
        <w:t>MADDE 6. KABUL İŞLEMLERİ</w:t>
      </w:r>
      <w:bookmarkEnd w:id="11"/>
      <w:bookmarkEnd w:id="12"/>
      <w:bookmarkEnd w:id="13"/>
    </w:p>
    <w:p w14:paraId="65D80175" w14:textId="77777777" w:rsidR="00B30ED1" w:rsidRPr="003E40D6" w:rsidRDefault="00B30ED1" w:rsidP="00B30ED1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2ABCC351" w14:textId="77777777" w:rsidR="00B30ED1" w:rsidRPr="003E40D6" w:rsidRDefault="00B30ED1" w:rsidP="00C325B4">
      <w:pPr>
        <w:spacing w:after="0" w:line="234" w:lineRule="auto"/>
        <w:ind w:left="1" w:firstLine="707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>Yüklenici tarafından teslim edilen malzemeler aşağıda yazılan şartlar kapsamında kontrol ve muayene edilerek kabul edilecektir.</w:t>
      </w:r>
    </w:p>
    <w:p w14:paraId="269DBDCA" w14:textId="77777777" w:rsidR="00267848" w:rsidRPr="003E40D6" w:rsidRDefault="00267848" w:rsidP="00C325B4">
      <w:pPr>
        <w:spacing w:after="0" w:line="234" w:lineRule="auto"/>
        <w:ind w:left="1" w:firstLine="707"/>
        <w:rPr>
          <w:rFonts w:ascii="Times New Roman" w:hAnsi="Times New Roman" w:cs="Times New Roman"/>
          <w:sz w:val="24"/>
          <w:szCs w:val="24"/>
        </w:rPr>
      </w:pPr>
    </w:p>
    <w:p w14:paraId="2BB5841A" w14:textId="51A2B517" w:rsidR="00B30ED1" w:rsidRPr="00964CED" w:rsidRDefault="00B30ED1" w:rsidP="00964CED">
      <w:pPr>
        <w:numPr>
          <w:ilvl w:val="1"/>
          <w:numId w:val="3"/>
        </w:numPr>
        <w:tabs>
          <w:tab w:val="left" w:pos="517"/>
        </w:tabs>
        <w:spacing w:after="0" w:line="233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Pr="003E40D6">
        <w:rPr>
          <w:rFonts w:ascii="Times New Roman" w:hAnsi="Times New Roman" w:cs="Times New Roman"/>
          <w:sz w:val="24"/>
          <w:szCs w:val="24"/>
        </w:rPr>
        <w:tab/>
        <w:t>Muayene ve kabul işlemleri “Mal Alımları Denetim Muayene ve Kabul İşlemlerine Dair Yönetmelik” hükümlerine göre</w:t>
      </w:r>
      <w:r w:rsidR="00851DD0" w:rsidRPr="003E40D6">
        <w:rPr>
          <w:rFonts w:ascii="Times New Roman" w:hAnsi="Times New Roman" w:cs="Times New Roman"/>
          <w:sz w:val="24"/>
          <w:szCs w:val="24"/>
        </w:rPr>
        <w:t xml:space="preserve"> kurumumuzda</w:t>
      </w:r>
      <w:r w:rsidRPr="003E40D6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14:paraId="6D999383" w14:textId="77777777" w:rsidR="00267848" w:rsidRPr="003E40D6" w:rsidRDefault="00267848" w:rsidP="00267848">
      <w:pPr>
        <w:tabs>
          <w:tab w:val="left" w:pos="517"/>
        </w:tabs>
        <w:spacing w:after="0" w:line="233" w:lineRule="auto"/>
        <w:ind w:left="3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3E4FB" w14:textId="10A81C29" w:rsidR="00FC7F58" w:rsidRPr="00964CED" w:rsidRDefault="00B30ED1" w:rsidP="00964CED">
      <w:pPr>
        <w:numPr>
          <w:ilvl w:val="1"/>
          <w:numId w:val="3"/>
        </w:numPr>
        <w:tabs>
          <w:tab w:val="left" w:pos="517"/>
        </w:tabs>
        <w:spacing w:after="0" w:line="233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Pr="003E40D6">
        <w:rPr>
          <w:rFonts w:ascii="Times New Roman" w:hAnsi="Times New Roman" w:cs="Times New Roman"/>
          <w:sz w:val="24"/>
          <w:szCs w:val="24"/>
        </w:rPr>
        <w:tab/>
      </w:r>
      <w:r w:rsidR="00851DD0" w:rsidRPr="003E40D6">
        <w:rPr>
          <w:rFonts w:ascii="Times New Roman" w:hAnsi="Times New Roman" w:cs="Times New Roman"/>
          <w:sz w:val="24"/>
          <w:szCs w:val="24"/>
        </w:rPr>
        <w:t>Teslim edilen tüm malzemeler</w:t>
      </w:r>
      <w:r w:rsidR="00561B12" w:rsidRPr="003E40D6">
        <w:rPr>
          <w:rFonts w:ascii="Times New Roman" w:hAnsi="Times New Roman" w:cs="Times New Roman"/>
          <w:sz w:val="24"/>
          <w:szCs w:val="24"/>
        </w:rPr>
        <w:t xml:space="preserve">, </w:t>
      </w:r>
      <w:r w:rsidRPr="003E40D6">
        <w:rPr>
          <w:rFonts w:ascii="Times New Roman" w:hAnsi="Times New Roman" w:cs="Times New Roman"/>
          <w:sz w:val="24"/>
          <w:szCs w:val="24"/>
        </w:rPr>
        <w:t>şartname doğrultusunda fiziki olarak kontrol edile</w:t>
      </w:r>
      <w:r w:rsidR="00561B12" w:rsidRPr="003E40D6">
        <w:rPr>
          <w:rFonts w:ascii="Times New Roman" w:hAnsi="Times New Roman" w:cs="Times New Roman"/>
          <w:sz w:val="24"/>
          <w:szCs w:val="24"/>
        </w:rPr>
        <w:t>cek,</w:t>
      </w:r>
      <w:r w:rsidRPr="003E40D6">
        <w:rPr>
          <w:rFonts w:ascii="Times New Roman" w:hAnsi="Times New Roman" w:cs="Times New Roman"/>
          <w:sz w:val="24"/>
          <w:szCs w:val="24"/>
        </w:rPr>
        <w:t xml:space="preserve"> uygun bulunması halinde kabul işlemleri yapılacaktır.</w:t>
      </w:r>
    </w:p>
    <w:p w14:paraId="27263DF3" w14:textId="023D617F" w:rsidR="00FC2512" w:rsidRPr="00964CED" w:rsidRDefault="00FC2512" w:rsidP="00964CED">
      <w:pPr>
        <w:rPr>
          <w:rFonts w:ascii="Times New Roman" w:hAnsi="Times New Roman" w:cs="Times New Roman"/>
          <w:sz w:val="24"/>
          <w:szCs w:val="24"/>
        </w:rPr>
      </w:pPr>
    </w:p>
    <w:p w14:paraId="14772A96" w14:textId="208EE81C" w:rsidR="00964CED" w:rsidRPr="00227C03" w:rsidRDefault="00FC2512" w:rsidP="00964CED">
      <w:pPr>
        <w:pStyle w:val="ListeParagraf"/>
        <w:numPr>
          <w:ilvl w:val="1"/>
          <w:numId w:val="3"/>
        </w:numPr>
        <w:tabs>
          <w:tab w:val="left" w:pos="5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 Bu Teknik Şartnamede istenilen tüm </w:t>
      </w:r>
      <w:r w:rsidR="000A2EB3" w:rsidRPr="000A2EB3">
        <w:rPr>
          <w:rFonts w:ascii="Times New Roman" w:hAnsi="Times New Roman" w:cs="Times New Roman"/>
          <w:sz w:val="24"/>
          <w:szCs w:val="24"/>
        </w:rPr>
        <w:t>KİŞİSEL KORUYUCU</w:t>
      </w:r>
      <w:r w:rsidR="000A2EB3">
        <w:rPr>
          <w:rFonts w:ascii="Times New Roman" w:hAnsi="Times New Roman" w:cs="Times New Roman"/>
          <w:sz w:val="24"/>
          <w:szCs w:val="24"/>
        </w:rPr>
        <w:t xml:space="preserve"> </w:t>
      </w:r>
      <w:r w:rsidR="000A2EB3" w:rsidRPr="000A2EB3">
        <w:rPr>
          <w:rFonts w:ascii="Times New Roman" w:hAnsi="Times New Roman" w:cs="Times New Roman"/>
          <w:sz w:val="24"/>
          <w:szCs w:val="24"/>
        </w:rPr>
        <w:t xml:space="preserve">MALZEMELERİ </w:t>
      </w:r>
      <w:r w:rsidRPr="003E40D6">
        <w:rPr>
          <w:rFonts w:ascii="Times New Roman" w:hAnsi="Times New Roman" w:cs="Times New Roman"/>
          <w:sz w:val="24"/>
          <w:szCs w:val="24"/>
        </w:rPr>
        <w:t>1 Mayıs 2019 tarihli ve 30761 sayılı Resmi Gazetede yayımlanan “KİŞİSEL KORUYUCU DONANIM YÖNETMELİĞİ” ne uygun olacaktır.</w:t>
      </w:r>
    </w:p>
    <w:p w14:paraId="56835310" w14:textId="450B3576" w:rsidR="00B30ED1" w:rsidRPr="003E40D6" w:rsidRDefault="00B30ED1" w:rsidP="00B30ED1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516045057"/>
      <w:bookmarkStart w:id="15" w:name="_Toc43129891"/>
      <w:r w:rsidRPr="003E40D6">
        <w:rPr>
          <w:rFonts w:ascii="Times New Roman" w:hAnsi="Times New Roman" w:cs="Times New Roman"/>
          <w:b/>
          <w:sz w:val="24"/>
          <w:szCs w:val="24"/>
        </w:rPr>
        <w:t>MADDE</w:t>
      </w:r>
      <w:r w:rsidR="00964CED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E40D6">
        <w:rPr>
          <w:rFonts w:ascii="Times New Roman" w:hAnsi="Times New Roman" w:cs="Times New Roman"/>
          <w:b/>
          <w:sz w:val="24"/>
          <w:szCs w:val="24"/>
        </w:rPr>
        <w:t>. TEKNİK ŞARTNAMENİN MADDELERİ</w:t>
      </w:r>
      <w:bookmarkEnd w:id="14"/>
      <w:bookmarkEnd w:id="15"/>
    </w:p>
    <w:p w14:paraId="07167BDC" w14:textId="77777777" w:rsidR="00B30ED1" w:rsidRPr="003E40D6" w:rsidRDefault="00B30ED1" w:rsidP="00B30ED1">
      <w:pPr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14:paraId="049A61BF" w14:textId="47A5D19B" w:rsidR="00E7447D" w:rsidRPr="003E40D6" w:rsidRDefault="00B30ED1" w:rsidP="001A51EE">
      <w:pPr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hAnsi="Times New Roman" w:cs="Times New Roman"/>
          <w:sz w:val="24"/>
          <w:szCs w:val="24"/>
        </w:rPr>
        <w:t xml:space="preserve">İş bu madde </w:t>
      </w:r>
      <w:proofErr w:type="gramStart"/>
      <w:r w:rsidRPr="003E40D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E40D6">
        <w:rPr>
          <w:rFonts w:ascii="Times New Roman" w:hAnsi="Times New Roman" w:cs="Times New Roman"/>
          <w:sz w:val="24"/>
          <w:szCs w:val="24"/>
        </w:rPr>
        <w:t xml:space="preserve"> teknik şartname </w:t>
      </w:r>
      <w:r w:rsidR="00964CED">
        <w:rPr>
          <w:rFonts w:ascii="Times New Roman" w:hAnsi="Times New Roman" w:cs="Times New Roman"/>
          <w:sz w:val="24"/>
          <w:szCs w:val="24"/>
        </w:rPr>
        <w:t>7</w:t>
      </w:r>
      <w:r w:rsidRPr="003E40D6">
        <w:rPr>
          <w:rFonts w:ascii="Times New Roman" w:hAnsi="Times New Roman" w:cs="Times New Roman"/>
          <w:sz w:val="24"/>
          <w:szCs w:val="24"/>
        </w:rPr>
        <w:t xml:space="preserve"> (</w:t>
      </w:r>
      <w:r w:rsidR="00964CED">
        <w:rPr>
          <w:rFonts w:ascii="Times New Roman" w:hAnsi="Times New Roman" w:cs="Times New Roman"/>
          <w:sz w:val="24"/>
          <w:szCs w:val="24"/>
        </w:rPr>
        <w:t>yedi</w:t>
      </w:r>
      <w:r w:rsidRPr="003E40D6">
        <w:rPr>
          <w:rFonts w:ascii="Times New Roman" w:hAnsi="Times New Roman" w:cs="Times New Roman"/>
          <w:sz w:val="24"/>
          <w:szCs w:val="24"/>
        </w:rPr>
        <w:t>) maddeden ibarettir.</w:t>
      </w:r>
    </w:p>
    <w:p w14:paraId="5B56C33D" w14:textId="09D58708" w:rsidR="00EB2FE4" w:rsidRPr="003E40D6" w:rsidRDefault="00EB2FE4" w:rsidP="00C325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14:paraId="11196377" w14:textId="77777777" w:rsidR="00E7447D" w:rsidRPr="003E40D6" w:rsidRDefault="00E7447D" w:rsidP="001A51EE">
      <w:pPr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14:paraId="735BEC51" w14:textId="2CEC4802" w:rsidR="00955DBB" w:rsidRPr="003E40D6" w:rsidRDefault="00E7447D" w:rsidP="006950F2">
      <w:pPr>
        <w:spacing w:after="0" w:line="240" w:lineRule="auto"/>
        <w:ind w:left="1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Hidayet KÜTÜK</w:t>
      </w: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955DBB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955DBB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955DBB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955DBB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Hakan YAREN</w:t>
      </w:r>
    </w:p>
    <w:p w14:paraId="061DE768" w14:textId="13527D2D" w:rsidR="006950F2" w:rsidRPr="003E40D6" w:rsidRDefault="006950F2" w:rsidP="006950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İş Güvenliği Uzmanı – A Sınıfı</w:t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EB2FE4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İşyeri Hekimi</w:t>
      </w:r>
    </w:p>
    <w:p w14:paraId="276172E8" w14:textId="77777777" w:rsidR="00EB2FE4" w:rsidRDefault="00955DBB" w:rsidP="006950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İş Sağlığı ve Güven</w:t>
      </w:r>
      <w:r w:rsidR="006950F2"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liği Birimi </w:t>
      </w:r>
    </w:p>
    <w:p w14:paraId="0AABA1FD" w14:textId="4BCAE7E0" w:rsidR="009518CA" w:rsidRPr="003E40D6" w:rsidRDefault="006950F2" w:rsidP="00933B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3E40D6">
        <w:rPr>
          <w:rFonts w:ascii="Times New Roman" w:eastAsiaTheme="minorEastAsia" w:hAnsi="Times New Roman" w:cs="Times New Roman"/>
          <w:sz w:val="24"/>
          <w:szCs w:val="24"/>
          <w:lang w:eastAsia="tr-TR"/>
        </w:rPr>
        <w:t>Yönetici Yardımcısı</w:t>
      </w:r>
    </w:p>
    <w:p w14:paraId="59217F68" w14:textId="3EB636BE" w:rsidR="006005E5" w:rsidRPr="006355A7" w:rsidRDefault="006005E5" w:rsidP="00227C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sectPr w:rsidR="006005E5" w:rsidRPr="006355A7" w:rsidSect="00C27DAA"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A8D43" w14:textId="77777777" w:rsidR="003F7E48" w:rsidRDefault="003F7E48">
      <w:pPr>
        <w:spacing w:after="0" w:line="240" w:lineRule="auto"/>
      </w:pPr>
      <w:r>
        <w:separator/>
      </w:r>
    </w:p>
  </w:endnote>
  <w:endnote w:type="continuationSeparator" w:id="0">
    <w:p w14:paraId="518D46A0" w14:textId="77777777" w:rsidR="003F7E48" w:rsidRDefault="003F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255615"/>
      <w:docPartObj>
        <w:docPartGallery w:val="Page Numbers (Bottom of Page)"/>
        <w:docPartUnique/>
      </w:docPartObj>
    </w:sdtPr>
    <w:sdtEndPr/>
    <w:sdtContent>
      <w:p w14:paraId="4D47315A" w14:textId="0152691A" w:rsidR="00011853" w:rsidRDefault="0001185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03">
          <w:rPr>
            <w:noProof/>
          </w:rPr>
          <w:t>2</w:t>
        </w:r>
        <w:r>
          <w:fldChar w:fldCharType="end"/>
        </w:r>
      </w:p>
    </w:sdtContent>
  </w:sdt>
  <w:p w14:paraId="329D4ED6" w14:textId="2E04B675" w:rsidR="00011853" w:rsidRDefault="000118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DF84" w14:textId="77777777" w:rsidR="003F7E48" w:rsidRDefault="003F7E48">
      <w:pPr>
        <w:spacing w:after="0" w:line="240" w:lineRule="auto"/>
      </w:pPr>
      <w:r>
        <w:separator/>
      </w:r>
    </w:p>
  </w:footnote>
  <w:footnote w:type="continuationSeparator" w:id="0">
    <w:p w14:paraId="08FF2785" w14:textId="77777777" w:rsidR="003F7E48" w:rsidRDefault="003F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Mangal"/>
        <w:b w:val="0"/>
        <w:bCs w:val="0"/>
        <w:vanish w:val="0"/>
        <w:sz w:val="24"/>
        <w:szCs w:val="2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44C0208"/>
    <w:multiLevelType w:val="multilevel"/>
    <w:tmpl w:val="1FB6D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F75C0"/>
    <w:multiLevelType w:val="hybridMultilevel"/>
    <w:tmpl w:val="CD106470"/>
    <w:lvl w:ilvl="0" w:tplc="70AE1C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524AF"/>
    <w:multiLevelType w:val="hybridMultilevel"/>
    <w:tmpl w:val="64CEC482"/>
    <w:lvl w:ilvl="0" w:tplc="2E3E59A4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7AB416A"/>
    <w:multiLevelType w:val="multilevel"/>
    <w:tmpl w:val="E8602C7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61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-%3.%4."/>
      <w:lvlJc w:val="left"/>
      <w:pPr>
        <w:ind w:left="1222" w:hanging="1080"/>
      </w:pPr>
      <w:rPr>
        <w:rFonts w:hint="default"/>
        <w:b/>
        <w:color w:val="FF0000"/>
        <w:sz w:val="24"/>
        <w:szCs w:val="24"/>
      </w:rPr>
    </w:lvl>
    <w:lvl w:ilvl="4">
      <w:start w:val="1"/>
      <w:numFmt w:val="decimal"/>
      <w:lvlText w:val="%1.%2-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007" w:hanging="1440"/>
      </w:pPr>
      <w:rPr>
        <w:rFonts w:hint="default"/>
        <w:b/>
        <w:color w:val="FF0000"/>
      </w:rPr>
    </w:lvl>
    <w:lvl w:ilvl="6">
      <w:start w:val="1"/>
      <w:numFmt w:val="decimal"/>
      <w:lvlText w:val="%1.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21BC739E"/>
    <w:multiLevelType w:val="multilevel"/>
    <w:tmpl w:val="E74A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EA12DE"/>
    <w:multiLevelType w:val="hybridMultilevel"/>
    <w:tmpl w:val="1A604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7EE7"/>
    <w:multiLevelType w:val="hybridMultilevel"/>
    <w:tmpl w:val="874CF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01FB"/>
    <w:multiLevelType w:val="hybridMultilevel"/>
    <w:tmpl w:val="6F9C2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D6C30"/>
    <w:multiLevelType w:val="hybridMultilevel"/>
    <w:tmpl w:val="5386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A3301"/>
    <w:multiLevelType w:val="multilevel"/>
    <w:tmpl w:val="830252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1" w15:restartNumberingAfterBreak="0">
    <w:nsid w:val="532916D1"/>
    <w:multiLevelType w:val="hybridMultilevel"/>
    <w:tmpl w:val="09E63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48BE"/>
    <w:multiLevelType w:val="hybridMultilevel"/>
    <w:tmpl w:val="D56AF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E56FD"/>
    <w:multiLevelType w:val="hybridMultilevel"/>
    <w:tmpl w:val="E0965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DE"/>
    <w:rsid w:val="00002AAB"/>
    <w:rsid w:val="000062B9"/>
    <w:rsid w:val="00011009"/>
    <w:rsid w:val="00011853"/>
    <w:rsid w:val="00020813"/>
    <w:rsid w:val="00024B38"/>
    <w:rsid w:val="00036161"/>
    <w:rsid w:val="0004035C"/>
    <w:rsid w:val="000446F5"/>
    <w:rsid w:val="000457C3"/>
    <w:rsid w:val="00055F22"/>
    <w:rsid w:val="000620E6"/>
    <w:rsid w:val="00062EC9"/>
    <w:rsid w:val="000640F7"/>
    <w:rsid w:val="000670E7"/>
    <w:rsid w:val="000725B3"/>
    <w:rsid w:val="00075E14"/>
    <w:rsid w:val="000823F0"/>
    <w:rsid w:val="00094487"/>
    <w:rsid w:val="000A2EB3"/>
    <w:rsid w:val="000A54AC"/>
    <w:rsid w:val="000A61C9"/>
    <w:rsid w:val="000B0DFE"/>
    <w:rsid w:val="000B4E08"/>
    <w:rsid w:val="000C2742"/>
    <w:rsid w:val="000C64FB"/>
    <w:rsid w:val="000D0E8C"/>
    <w:rsid w:val="000D14F6"/>
    <w:rsid w:val="000D1B4E"/>
    <w:rsid w:val="000D4409"/>
    <w:rsid w:val="000E1D40"/>
    <w:rsid w:val="000E3A85"/>
    <w:rsid w:val="000E4FBD"/>
    <w:rsid w:val="000E5928"/>
    <w:rsid w:val="000E6C90"/>
    <w:rsid w:val="000E7DD7"/>
    <w:rsid w:val="00103C5A"/>
    <w:rsid w:val="00106B80"/>
    <w:rsid w:val="00110A39"/>
    <w:rsid w:val="0012686E"/>
    <w:rsid w:val="0013797A"/>
    <w:rsid w:val="00142F5A"/>
    <w:rsid w:val="001716D0"/>
    <w:rsid w:val="001819A4"/>
    <w:rsid w:val="00186257"/>
    <w:rsid w:val="001A1248"/>
    <w:rsid w:val="001A19DA"/>
    <w:rsid w:val="001A3A46"/>
    <w:rsid w:val="001A3F59"/>
    <w:rsid w:val="001A51EE"/>
    <w:rsid w:val="001B70DD"/>
    <w:rsid w:val="001C1CE8"/>
    <w:rsid w:val="001D6930"/>
    <w:rsid w:val="001E7659"/>
    <w:rsid w:val="001E767C"/>
    <w:rsid w:val="001F5AFE"/>
    <w:rsid w:val="00200F05"/>
    <w:rsid w:val="00211921"/>
    <w:rsid w:val="00227C03"/>
    <w:rsid w:val="00234DDE"/>
    <w:rsid w:val="00243F5F"/>
    <w:rsid w:val="00252137"/>
    <w:rsid w:val="0025280D"/>
    <w:rsid w:val="002546FF"/>
    <w:rsid w:val="00256ED3"/>
    <w:rsid w:val="00264CD6"/>
    <w:rsid w:val="00267848"/>
    <w:rsid w:val="002709CA"/>
    <w:rsid w:val="002714D9"/>
    <w:rsid w:val="00281371"/>
    <w:rsid w:val="002814B8"/>
    <w:rsid w:val="00281E77"/>
    <w:rsid w:val="002821DD"/>
    <w:rsid w:val="00282605"/>
    <w:rsid w:val="00287552"/>
    <w:rsid w:val="00292A82"/>
    <w:rsid w:val="0029729D"/>
    <w:rsid w:val="002B2396"/>
    <w:rsid w:val="002B756C"/>
    <w:rsid w:val="002B776B"/>
    <w:rsid w:val="002C1EB8"/>
    <w:rsid w:val="002C465B"/>
    <w:rsid w:val="002E0F68"/>
    <w:rsid w:val="00307B60"/>
    <w:rsid w:val="0031471D"/>
    <w:rsid w:val="00337133"/>
    <w:rsid w:val="0035462B"/>
    <w:rsid w:val="003546A6"/>
    <w:rsid w:val="003572F4"/>
    <w:rsid w:val="00374AB0"/>
    <w:rsid w:val="0038167B"/>
    <w:rsid w:val="003B537A"/>
    <w:rsid w:val="003C07C7"/>
    <w:rsid w:val="003E0FF7"/>
    <w:rsid w:val="003E40D6"/>
    <w:rsid w:val="003F0276"/>
    <w:rsid w:val="003F44F6"/>
    <w:rsid w:val="003F7E48"/>
    <w:rsid w:val="00401641"/>
    <w:rsid w:val="00414ABE"/>
    <w:rsid w:val="00420AA2"/>
    <w:rsid w:val="00422A99"/>
    <w:rsid w:val="004422A6"/>
    <w:rsid w:val="00445434"/>
    <w:rsid w:val="00450E3F"/>
    <w:rsid w:val="00451655"/>
    <w:rsid w:val="00451932"/>
    <w:rsid w:val="004545D8"/>
    <w:rsid w:val="004719CD"/>
    <w:rsid w:val="00474EAF"/>
    <w:rsid w:val="0048231B"/>
    <w:rsid w:val="004A25AE"/>
    <w:rsid w:val="004B1537"/>
    <w:rsid w:val="004B5EC8"/>
    <w:rsid w:val="004C73F2"/>
    <w:rsid w:val="004E61E5"/>
    <w:rsid w:val="004F0AFE"/>
    <w:rsid w:val="00501389"/>
    <w:rsid w:val="00504E3F"/>
    <w:rsid w:val="005264F7"/>
    <w:rsid w:val="00532190"/>
    <w:rsid w:val="005336D2"/>
    <w:rsid w:val="00561B12"/>
    <w:rsid w:val="00566273"/>
    <w:rsid w:val="005707A2"/>
    <w:rsid w:val="005828B7"/>
    <w:rsid w:val="00582ED3"/>
    <w:rsid w:val="005B008A"/>
    <w:rsid w:val="005B31A7"/>
    <w:rsid w:val="005B3D27"/>
    <w:rsid w:val="005D6C88"/>
    <w:rsid w:val="005E3255"/>
    <w:rsid w:val="005F2AEA"/>
    <w:rsid w:val="006005E5"/>
    <w:rsid w:val="00624539"/>
    <w:rsid w:val="00626402"/>
    <w:rsid w:val="00626F85"/>
    <w:rsid w:val="006355A7"/>
    <w:rsid w:val="00643829"/>
    <w:rsid w:val="00652F73"/>
    <w:rsid w:val="00670D23"/>
    <w:rsid w:val="00671A87"/>
    <w:rsid w:val="00674B56"/>
    <w:rsid w:val="006950F2"/>
    <w:rsid w:val="006B7828"/>
    <w:rsid w:val="006C011A"/>
    <w:rsid w:val="006C3D4D"/>
    <w:rsid w:val="006E4098"/>
    <w:rsid w:val="00722173"/>
    <w:rsid w:val="0074759E"/>
    <w:rsid w:val="0075429D"/>
    <w:rsid w:val="00756A2A"/>
    <w:rsid w:val="00763767"/>
    <w:rsid w:val="00784BE2"/>
    <w:rsid w:val="007900BA"/>
    <w:rsid w:val="00792D15"/>
    <w:rsid w:val="007A10EC"/>
    <w:rsid w:val="007B0898"/>
    <w:rsid w:val="007B21AC"/>
    <w:rsid w:val="007D1FC9"/>
    <w:rsid w:val="007E25BE"/>
    <w:rsid w:val="007E575E"/>
    <w:rsid w:val="007F5411"/>
    <w:rsid w:val="00804941"/>
    <w:rsid w:val="00806CAE"/>
    <w:rsid w:val="00806D6D"/>
    <w:rsid w:val="00811232"/>
    <w:rsid w:val="008447D6"/>
    <w:rsid w:val="00851DD0"/>
    <w:rsid w:val="00853FC7"/>
    <w:rsid w:val="00856E8A"/>
    <w:rsid w:val="008611C7"/>
    <w:rsid w:val="00861BA3"/>
    <w:rsid w:val="00875AFD"/>
    <w:rsid w:val="00877423"/>
    <w:rsid w:val="00885456"/>
    <w:rsid w:val="008A4A70"/>
    <w:rsid w:val="008A4A9C"/>
    <w:rsid w:val="008F7324"/>
    <w:rsid w:val="00900258"/>
    <w:rsid w:val="009012D9"/>
    <w:rsid w:val="0092229A"/>
    <w:rsid w:val="0093288E"/>
    <w:rsid w:val="00933BF8"/>
    <w:rsid w:val="009356CE"/>
    <w:rsid w:val="0094289C"/>
    <w:rsid w:val="00944219"/>
    <w:rsid w:val="00945818"/>
    <w:rsid w:val="0094687C"/>
    <w:rsid w:val="009471CA"/>
    <w:rsid w:val="00951691"/>
    <w:rsid w:val="009518CA"/>
    <w:rsid w:val="00955DBB"/>
    <w:rsid w:val="0096397D"/>
    <w:rsid w:val="00964CED"/>
    <w:rsid w:val="00981568"/>
    <w:rsid w:val="009829C2"/>
    <w:rsid w:val="00983F5D"/>
    <w:rsid w:val="009872F9"/>
    <w:rsid w:val="00991EFC"/>
    <w:rsid w:val="009956A1"/>
    <w:rsid w:val="00997BE9"/>
    <w:rsid w:val="009A2E19"/>
    <w:rsid w:val="009A39A2"/>
    <w:rsid w:val="009B26C9"/>
    <w:rsid w:val="009E2D35"/>
    <w:rsid w:val="009F28DE"/>
    <w:rsid w:val="009F6A2A"/>
    <w:rsid w:val="00A03F67"/>
    <w:rsid w:val="00A07BF0"/>
    <w:rsid w:val="00A107A5"/>
    <w:rsid w:val="00A20EA8"/>
    <w:rsid w:val="00A26200"/>
    <w:rsid w:val="00A305A7"/>
    <w:rsid w:val="00A34EFC"/>
    <w:rsid w:val="00A4185D"/>
    <w:rsid w:val="00A42862"/>
    <w:rsid w:val="00A802C8"/>
    <w:rsid w:val="00A8037D"/>
    <w:rsid w:val="00A80531"/>
    <w:rsid w:val="00A86D4E"/>
    <w:rsid w:val="00A90554"/>
    <w:rsid w:val="00A97FEB"/>
    <w:rsid w:val="00AA3E8E"/>
    <w:rsid w:val="00AA4041"/>
    <w:rsid w:val="00AB0713"/>
    <w:rsid w:val="00AB1280"/>
    <w:rsid w:val="00AC39B8"/>
    <w:rsid w:val="00AC701D"/>
    <w:rsid w:val="00AD6890"/>
    <w:rsid w:val="00AE2ABE"/>
    <w:rsid w:val="00AF70BE"/>
    <w:rsid w:val="00B04B94"/>
    <w:rsid w:val="00B0759D"/>
    <w:rsid w:val="00B10315"/>
    <w:rsid w:val="00B1510D"/>
    <w:rsid w:val="00B16301"/>
    <w:rsid w:val="00B17F91"/>
    <w:rsid w:val="00B26CBC"/>
    <w:rsid w:val="00B27C2C"/>
    <w:rsid w:val="00B30ED1"/>
    <w:rsid w:val="00B34C59"/>
    <w:rsid w:val="00B36450"/>
    <w:rsid w:val="00B56EC0"/>
    <w:rsid w:val="00B57093"/>
    <w:rsid w:val="00B5777B"/>
    <w:rsid w:val="00B81A3B"/>
    <w:rsid w:val="00B835EC"/>
    <w:rsid w:val="00B90F41"/>
    <w:rsid w:val="00BB3195"/>
    <w:rsid w:val="00BC45F8"/>
    <w:rsid w:val="00BC73D8"/>
    <w:rsid w:val="00BE0E30"/>
    <w:rsid w:val="00BE42BC"/>
    <w:rsid w:val="00BE60D8"/>
    <w:rsid w:val="00BF0B61"/>
    <w:rsid w:val="00C0332E"/>
    <w:rsid w:val="00C079FC"/>
    <w:rsid w:val="00C115D3"/>
    <w:rsid w:val="00C2692C"/>
    <w:rsid w:val="00C27DAA"/>
    <w:rsid w:val="00C31A79"/>
    <w:rsid w:val="00C325B4"/>
    <w:rsid w:val="00C36AEE"/>
    <w:rsid w:val="00C42D11"/>
    <w:rsid w:val="00C45D8A"/>
    <w:rsid w:val="00C564FF"/>
    <w:rsid w:val="00C612DC"/>
    <w:rsid w:val="00C817C2"/>
    <w:rsid w:val="00C94B41"/>
    <w:rsid w:val="00C95931"/>
    <w:rsid w:val="00CB11BE"/>
    <w:rsid w:val="00CB7179"/>
    <w:rsid w:val="00CD41B9"/>
    <w:rsid w:val="00CE72A7"/>
    <w:rsid w:val="00CE7D4E"/>
    <w:rsid w:val="00CF585A"/>
    <w:rsid w:val="00D056FF"/>
    <w:rsid w:val="00D2531E"/>
    <w:rsid w:val="00D30090"/>
    <w:rsid w:val="00D45BAB"/>
    <w:rsid w:val="00D601A6"/>
    <w:rsid w:val="00D65935"/>
    <w:rsid w:val="00D664CD"/>
    <w:rsid w:val="00D676C4"/>
    <w:rsid w:val="00D701BD"/>
    <w:rsid w:val="00D73B30"/>
    <w:rsid w:val="00D7602B"/>
    <w:rsid w:val="00DA4D87"/>
    <w:rsid w:val="00DA5959"/>
    <w:rsid w:val="00DA6EF6"/>
    <w:rsid w:val="00DB6871"/>
    <w:rsid w:val="00DC379B"/>
    <w:rsid w:val="00DF1F41"/>
    <w:rsid w:val="00E2523D"/>
    <w:rsid w:val="00E26026"/>
    <w:rsid w:val="00E30A84"/>
    <w:rsid w:val="00E33E07"/>
    <w:rsid w:val="00E34071"/>
    <w:rsid w:val="00E4472C"/>
    <w:rsid w:val="00E46EB3"/>
    <w:rsid w:val="00E47C13"/>
    <w:rsid w:val="00E5283D"/>
    <w:rsid w:val="00E62561"/>
    <w:rsid w:val="00E706D1"/>
    <w:rsid w:val="00E7447D"/>
    <w:rsid w:val="00E7690D"/>
    <w:rsid w:val="00E97037"/>
    <w:rsid w:val="00EA052C"/>
    <w:rsid w:val="00EB0D63"/>
    <w:rsid w:val="00EB2FE4"/>
    <w:rsid w:val="00EC0879"/>
    <w:rsid w:val="00ED02F0"/>
    <w:rsid w:val="00ED0A24"/>
    <w:rsid w:val="00EE3858"/>
    <w:rsid w:val="00EE66B9"/>
    <w:rsid w:val="00EF03B9"/>
    <w:rsid w:val="00F1290A"/>
    <w:rsid w:val="00F144D2"/>
    <w:rsid w:val="00F23B78"/>
    <w:rsid w:val="00F31396"/>
    <w:rsid w:val="00F37B82"/>
    <w:rsid w:val="00F47E97"/>
    <w:rsid w:val="00F56844"/>
    <w:rsid w:val="00F606EC"/>
    <w:rsid w:val="00F90FA8"/>
    <w:rsid w:val="00F930CE"/>
    <w:rsid w:val="00FA02FF"/>
    <w:rsid w:val="00FA0953"/>
    <w:rsid w:val="00FB3322"/>
    <w:rsid w:val="00FC2512"/>
    <w:rsid w:val="00FC7F58"/>
    <w:rsid w:val="00FE1AE6"/>
    <w:rsid w:val="00FE6D5A"/>
    <w:rsid w:val="00FE6FC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BB2332"/>
  <w15:docId w15:val="{D1A6DA31-2879-4C42-B255-C5ADD72C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5A"/>
  </w:style>
  <w:style w:type="paragraph" w:styleId="Balk1">
    <w:name w:val="heading 1"/>
    <w:basedOn w:val="Normal"/>
    <w:next w:val="Normal"/>
    <w:link w:val="Balk1Char"/>
    <w:uiPriority w:val="9"/>
    <w:qFormat/>
    <w:rsid w:val="00B30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0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30ED1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B30E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0ED1"/>
    <w:rPr>
      <w:color w:val="0563C1" w:themeColor="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B30ED1"/>
    <w:pPr>
      <w:spacing w:after="100"/>
    </w:pPr>
  </w:style>
  <w:style w:type="paragraph" w:styleId="stBilgi">
    <w:name w:val="header"/>
    <w:basedOn w:val="Normal"/>
    <w:link w:val="stBilgiChar"/>
    <w:uiPriority w:val="99"/>
    <w:unhideWhenUsed/>
    <w:rsid w:val="00B3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ED1"/>
  </w:style>
  <w:style w:type="paragraph" w:styleId="AltBilgi">
    <w:name w:val="footer"/>
    <w:basedOn w:val="Normal"/>
    <w:link w:val="AltBilgiChar"/>
    <w:uiPriority w:val="99"/>
    <w:unhideWhenUsed/>
    <w:rsid w:val="00B3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ED1"/>
  </w:style>
  <w:style w:type="paragraph" w:styleId="BalonMetni">
    <w:name w:val="Balloon Text"/>
    <w:basedOn w:val="Normal"/>
    <w:link w:val="BalonMetniChar"/>
    <w:uiPriority w:val="99"/>
    <w:semiHidden/>
    <w:unhideWhenUsed/>
    <w:rsid w:val="00B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ED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30E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0E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0E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E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ED1"/>
    <w:rPr>
      <w:b/>
      <w:bCs/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0B0DFE"/>
    <w:pPr>
      <w:spacing w:after="0"/>
    </w:pPr>
  </w:style>
  <w:style w:type="paragraph" w:styleId="T2">
    <w:name w:val="toc 2"/>
    <w:basedOn w:val="Normal"/>
    <w:next w:val="Normal"/>
    <w:autoRedefine/>
    <w:uiPriority w:val="39"/>
    <w:unhideWhenUsed/>
    <w:rsid w:val="00BF0B61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BF0B61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BF0B61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BF0B61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BF0B61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BF0B61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BF0B61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BF0B61"/>
    <w:pPr>
      <w:spacing w:after="100"/>
      <w:ind w:left="1760"/>
    </w:pPr>
    <w:rPr>
      <w:rFonts w:eastAsiaTheme="minorEastAsia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2AE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2AE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2AEA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9428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0494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0494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04941"/>
    <w:rPr>
      <w:vertAlign w:val="superscrip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776B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93CF-C60E-4AD0-AECB-887458D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hidyet ktk</dc:creator>
  <cp:keywords/>
  <dc:description/>
  <cp:lastModifiedBy>Windows Kullanıcısı</cp:lastModifiedBy>
  <cp:revision>3</cp:revision>
  <cp:lastPrinted>2019-12-05T08:07:00Z</cp:lastPrinted>
  <dcterms:created xsi:type="dcterms:W3CDTF">2020-06-15T09:38:00Z</dcterms:created>
  <dcterms:modified xsi:type="dcterms:W3CDTF">2020-06-15T13:11:00Z</dcterms:modified>
</cp:coreProperties>
</file>