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635E" w:rsidRDefault="00FB635E" w:rsidP="00151833">
      <w:pPr>
        <w:pStyle w:val="KonuBal"/>
        <w:spacing w:line="160" w:lineRule="atLeast"/>
        <w:rPr>
          <w:rFonts w:cs="Arial"/>
          <w:color w:val="000000"/>
          <w:sz w:val="28"/>
          <w:szCs w:val="28"/>
          <w:u w:val="none"/>
        </w:rPr>
      </w:pPr>
    </w:p>
    <w:p w:rsidR="00CD6BFB" w:rsidRDefault="00151833" w:rsidP="00151833">
      <w:pPr>
        <w:pStyle w:val="KonuBal"/>
        <w:spacing w:line="160" w:lineRule="atLeast"/>
        <w:rPr>
          <w:rFonts w:cs="Arial"/>
          <w:color w:val="000000"/>
          <w:sz w:val="28"/>
          <w:szCs w:val="28"/>
          <w:u w:val="none"/>
        </w:rPr>
      </w:pPr>
      <w:r w:rsidRPr="00167608">
        <w:rPr>
          <w:rFonts w:cs="Arial"/>
          <w:color w:val="000000"/>
          <w:sz w:val="28"/>
          <w:szCs w:val="28"/>
          <w:u w:val="none"/>
        </w:rPr>
        <w:t xml:space="preserve">ODTÜ </w:t>
      </w:r>
      <w:r w:rsidR="00CD6BFB">
        <w:rPr>
          <w:rFonts w:cs="Arial"/>
          <w:color w:val="000000"/>
          <w:sz w:val="28"/>
          <w:szCs w:val="28"/>
          <w:u w:val="none"/>
        </w:rPr>
        <w:t>S</w:t>
      </w:r>
      <w:r w:rsidR="00996C94">
        <w:rPr>
          <w:rFonts w:cs="Arial"/>
          <w:color w:val="000000"/>
          <w:sz w:val="28"/>
          <w:szCs w:val="28"/>
          <w:u w:val="none"/>
        </w:rPr>
        <w:t>EM</w:t>
      </w:r>
      <w:r>
        <w:rPr>
          <w:rFonts w:cs="Arial"/>
          <w:color w:val="000000"/>
          <w:sz w:val="28"/>
          <w:szCs w:val="28"/>
          <w:u w:val="none"/>
        </w:rPr>
        <w:t xml:space="preserve"> BİNA</w:t>
      </w:r>
      <w:r w:rsidR="00996C94">
        <w:rPr>
          <w:rFonts w:cs="Arial"/>
          <w:color w:val="000000"/>
          <w:sz w:val="28"/>
          <w:szCs w:val="28"/>
          <w:u w:val="none"/>
        </w:rPr>
        <w:t>SI</w:t>
      </w:r>
      <w:r w:rsidR="00CD6BFB">
        <w:rPr>
          <w:rFonts w:cs="Arial"/>
          <w:color w:val="000000"/>
          <w:sz w:val="28"/>
          <w:szCs w:val="28"/>
          <w:u w:val="none"/>
        </w:rPr>
        <w:t xml:space="preserve"> </w:t>
      </w:r>
      <w:r>
        <w:rPr>
          <w:rFonts w:cs="Arial"/>
          <w:color w:val="000000"/>
          <w:sz w:val="28"/>
          <w:szCs w:val="28"/>
          <w:u w:val="none"/>
        </w:rPr>
        <w:t>TADİLAT</w:t>
      </w:r>
      <w:r w:rsidR="00996C94">
        <w:rPr>
          <w:rFonts w:cs="Arial"/>
          <w:color w:val="000000"/>
          <w:sz w:val="28"/>
          <w:szCs w:val="28"/>
          <w:u w:val="none"/>
        </w:rPr>
        <w:t>I</w:t>
      </w:r>
      <w:r w:rsidRPr="00167608">
        <w:rPr>
          <w:rFonts w:cs="Arial"/>
          <w:color w:val="000000"/>
          <w:sz w:val="28"/>
          <w:szCs w:val="28"/>
          <w:u w:val="none"/>
        </w:rPr>
        <w:t xml:space="preserve"> YAPIM İŞİNE AİT </w:t>
      </w:r>
    </w:p>
    <w:p w:rsidR="00151833" w:rsidRPr="00167608" w:rsidRDefault="00151833" w:rsidP="00151833">
      <w:pPr>
        <w:pStyle w:val="KonuBal"/>
        <w:spacing w:line="160" w:lineRule="atLeast"/>
        <w:rPr>
          <w:rFonts w:cs="Arial"/>
          <w:color w:val="000000"/>
          <w:sz w:val="28"/>
          <w:szCs w:val="28"/>
          <w:u w:val="none"/>
        </w:rPr>
      </w:pPr>
      <w:r w:rsidRPr="00167608">
        <w:rPr>
          <w:rFonts w:cs="Arial"/>
          <w:color w:val="FF0000"/>
          <w:sz w:val="28"/>
          <w:szCs w:val="28"/>
          <w:u w:val="none"/>
        </w:rPr>
        <w:t>İNŞAAT</w:t>
      </w:r>
      <w:r w:rsidRPr="00167608">
        <w:rPr>
          <w:rFonts w:cs="Arial"/>
          <w:color w:val="000000"/>
          <w:sz w:val="28"/>
          <w:szCs w:val="28"/>
          <w:u w:val="none"/>
        </w:rPr>
        <w:t xml:space="preserve"> POZ</w:t>
      </w:r>
      <w:r>
        <w:rPr>
          <w:rFonts w:cs="Arial"/>
          <w:color w:val="000000"/>
          <w:sz w:val="28"/>
          <w:szCs w:val="28"/>
          <w:u w:val="none"/>
        </w:rPr>
        <w:t xml:space="preserve"> TANIM</w:t>
      </w:r>
      <w:r w:rsidR="008F2291">
        <w:rPr>
          <w:rFonts w:cs="Arial"/>
          <w:color w:val="000000"/>
          <w:sz w:val="28"/>
          <w:szCs w:val="28"/>
          <w:u w:val="none"/>
        </w:rPr>
        <w:t>LARI</w:t>
      </w:r>
    </w:p>
    <w:p w:rsidR="00FB635E" w:rsidRDefault="00151833" w:rsidP="00151833">
      <w:pPr>
        <w:spacing w:line="264" w:lineRule="auto"/>
        <w:jc w:val="both"/>
        <w:rPr>
          <w:rFonts w:ascii="Verdana" w:hAnsi="Verdana" w:cs="Arial"/>
          <w:b/>
          <w:bCs/>
          <w:highlight w:val="yellow"/>
        </w:rPr>
      </w:pPr>
      <w:r w:rsidRPr="003B4E5E">
        <w:rPr>
          <w:rFonts w:ascii="Verdana" w:hAnsi="Verdana" w:cs="Arial"/>
          <w:b/>
          <w:bCs/>
          <w:highlight w:val="yellow"/>
        </w:rPr>
        <w:t xml:space="preserve">  </w:t>
      </w:r>
    </w:p>
    <w:p w:rsidR="00610F8E" w:rsidRPr="00DA0DA3" w:rsidRDefault="00610F8E" w:rsidP="00151833">
      <w:pPr>
        <w:spacing w:line="264" w:lineRule="auto"/>
        <w:jc w:val="both"/>
        <w:rPr>
          <w:rFonts w:ascii="Verdana" w:hAnsi="Verdana" w:cs="Arial"/>
          <w:b/>
          <w:bCs/>
          <w:sz w:val="16"/>
          <w:szCs w:val="16"/>
          <w:highlight w:val="yellow"/>
        </w:rPr>
      </w:pPr>
    </w:p>
    <w:p w:rsidR="00151833" w:rsidRPr="003B4E5E" w:rsidRDefault="00151833" w:rsidP="00151833">
      <w:pPr>
        <w:pStyle w:val="Balk2"/>
        <w:jc w:val="center"/>
        <w:rPr>
          <w:color w:val="FF0000"/>
          <w:sz w:val="24"/>
          <w:szCs w:val="24"/>
        </w:rPr>
      </w:pPr>
      <w:r w:rsidRPr="003B4E5E">
        <w:rPr>
          <w:color w:val="FF0000"/>
          <w:sz w:val="24"/>
          <w:szCs w:val="24"/>
        </w:rPr>
        <w:t>GENEL ESASLAR</w:t>
      </w:r>
    </w:p>
    <w:p w:rsidR="00151833" w:rsidRDefault="00151833" w:rsidP="00151833"/>
    <w:p w:rsidR="00FB635E" w:rsidRPr="003B4E5E" w:rsidRDefault="00FB635E" w:rsidP="00151833"/>
    <w:p w:rsidR="00151833" w:rsidRPr="003B4E5E" w:rsidRDefault="00151833" w:rsidP="00151833">
      <w:pPr>
        <w:spacing w:line="264" w:lineRule="auto"/>
        <w:jc w:val="both"/>
        <w:rPr>
          <w:rFonts w:ascii="Verdana" w:hAnsi="Verdana" w:cs="Arial"/>
          <w:b/>
          <w:bCs/>
        </w:rPr>
      </w:pPr>
      <w:r w:rsidRPr="003B4E5E">
        <w:rPr>
          <w:rFonts w:ascii="Verdana" w:hAnsi="Verdana" w:cs="Arial"/>
          <w:b/>
          <w:bCs/>
        </w:rPr>
        <w:t>* Yapılacak tüm imalatlarda kullanılacak malzemeler 1. sınıf malzeme olacak ve TSE standartlarına sahip olacaktır.</w:t>
      </w:r>
    </w:p>
    <w:p w:rsidR="00151833" w:rsidRPr="00DA0DA3" w:rsidRDefault="00151833" w:rsidP="00151833">
      <w:pPr>
        <w:jc w:val="both"/>
        <w:rPr>
          <w:rFonts w:ascii="Verdana" w:hAnsi="Verdana" w:cs="Arial"/>
          <w:b/>
          <w:caps/>
          <w:color w:val="FF0000"/>
          <w:sz w:val="16"/>
          <w:szCs w:val="16"/>
        </w:rPr>
      </w:pPr>
    </w:p>
    <w:p w:rsidR="00151833" w:rsidRPr="003B4E5E" w:rsidRDefault="00151833" w:rsidP="00151833">
      <w:pPr>
        <w:spacing w:line="264" w:lineRule="auto"/>
        <w:jc w:val="both"/>
        <w:rPr>
          <w:rFonts w:ascii="Verdana" w:hAnsi="Verdana" w:cs="Arial"/>
          <w:b/>
          <w:bCs/>
        </w:rPr>
      </w:pPr>
      <w:r w:rsidRPr="003B4E5E">
        <w:rPr>
          <w:rFonts w:ascii="Verdana" w:hAnsi="Verdana" w:cs="Arial"/>
          <w:b/>
          <w:bCs/>
        </w:rPr>
        <w:t>* İmalatların tümü fen ve sanat kurallarına uygun olacak, hiç bir şekilde fonksiyonel ve estetik engel, boyut hatası, uyumsuzluk kabul edilmeyecektir.</w:t>
      </w:r>
    </w:p>
    <w:p w:rsidR="00151833" w:rsidRPr="00DA0DA3" w:rsidRDefault="00151833" w:rsidP="00151833">
      <w:pPr>
        <w:spacing w:line="264" w:lineRule="auto"/>
        <w:jc w:val="both"/>
        <w:rPr>
          <w:rFonts w:ascii="Verdana" w:hAnsi="Verdana" w:cs="Arial"/>
          <w:b/>
          <w:caps/>
          <w:color w:val="000000"/>
          <w:sz w:val="16"/>
          <w:szCs w:val="16"/>
        </w:rPr>
      </w:pPr>
    </w:p>
    <w:p w:rsidR="00151833" w:rsidRPr="003B4E5E" w:rsidRDefault="00151833" w:rsidP="00151833">
      <w:pPr>
        <w:spacing w:line="264" w:lineRule="auto"/>
        <w:jc w:val="both"/>
        <w:rPr>
          <w:rFonts w:ascii="Verdana" w:hAnsi="Verdana" w:cs="Arial"/>
          <w:b/>
          <w:bCs/>
        </w:rPr>
      </w:pPr>
      <w:r w:rsidRPr="003B4E5E">
        <w:rPr>
          <w:rFonts w:ascii="Verdana" w:hAnsi="Verdana" w:cs="Arial"/>
          <w:b/>
          <w:bCs/>
        </w:rPr>
        <w:t>* Yapılan imalatlar, gerektirdiği her türlü işçilik, malzeme, nakliye, yatay ve düşey yükleme, boşaltma, yüklenici genel giderleri, kârı dâhil olacak şekilde fiyatlandıracaktır.</w:t>
      </w:r>
    </w:p>
    <w:p w:rsidR="00151833" w:rsidRPr="00DA0DA3" w:rsidRDefault="00151833" w:rsidP="00151833">
      <w:pPr>
        <w:jc w:val="both"/>
        <w:rPr>
          <w:rFonts w:ascii="Verdana" w:hAnsi="Verdana" w:cs="Arial"/>
          <w:b/>
          <w:caps/>
          <w:color w:val="000000"/>
          <w:sz w:val="16"/>
          <w:szCs w:val="16"/>
        </w:rPr>
      </w:pPr>
    </w:p>
    <w:p w:rsidR="00151833" w:rsidRPr="003B4E5E" w:rsidRDefault="00151833" w:rsidP="00151833">
      <w:pPr>
        <w:spacing w:line="264" w:lineRule="auto"/>
        <w:jc w:val="both"/>
        <w:rPr>
          <w:rFonts w:ascii="Verdana" w:hAnsi="Verdana" w:cs="Arial"/>
          <w:b/>
          <w:bCs/>
        </w:rPr>
      </w:pPr>
      <w:r w:rsidRPr="003B4E5E">
        <w:rPr>
          <w:rFonts w:ascii="Verdana" w:hAnsi="Verdana" w:cs="Arial"/>
          <w:b/>
          <w:bCs/>
        </w:rPr>
        <w:t xml:space="preserve">* İş bitiminde yüklenici işyeri temizliğini yapacak, kullanılabilir ve temiz durumda işverene teslim edecektir. </w:t>
      </w:r>
    </w:p>
    <w:p w:rsidR="00151833" w:rsidRPr="00DA0DA3" w:rsidRDefault="00151833" w:rsidP="00151833">
      <w:pPr>
        <w:spacing w:line="264" w:lineRule="auto"/>
        <w:jc w:val="both"/>
        <w:rPr>
          <w:rFonts w:ascii="Verdana" w:hAnsi="Verdana" w:cs="Arial"/>
          <w:b/>
          <w:caps/>
          <w:color w:val="000000"/>
          <w:sz w:val="16"/>
          <w:szCs w:val="16"/>
        </w:rPr>
      </w:pPr>
    </w:p>
    <w:p w:rsidR="00151833" w:rsidRPr="003B4E5E" w:rsidRDefault="00151833" w:rsidP="00151833">
      <w:pPr>
        <w:jc w:val="both"/>
        <w:rPr>
          <w:rFonts w:ascii="Verdana" w:hAnsi="Verdana" w:cs="Arial"/>
          <w:b/>
          <w:bCs/>
        </w:rPr>
      </w:pPr>
      <w:r w:rsidRPr="003B4E5E">
        <w:rPr>
          <w:rFonts w:ascii="Verdana" w:hAnsi="Verdana" w:cs="Arial"/>
          <w:b/>
          <w:bCs/>
        </w:rPr>
        <w:t>* Yüklenici bu işe teklif vererek; mevcut çatı imalatların yerinde tespitini yaptığını, ihale kapsamındaki yeni imalatların yapımında lojistik, imalat, montaj vb. diğer problemleri çözdüğünü peşinen kabul eder. Yüklenici çatıdaki imalatların mevcut durumu sebebiyle bu ihaledeki yeni imalatların yapılamayacağını yapım aşamasında öne süremez.</w:t>
      </w:r>
    </w:p>
    <w:p w:rsidR="00151833" w:rsidRDefault="00151833" w:rsidP="00151833">
      <w:pPr>
        <w:jc w:val="both"/>
        <w:rPr>
          <w:rFonts w:ascii="Verdana" w:hAnsi="Verdana" w:cs="Arial"/>
          <w:b/>
          <w:bCs/>
          <w:sz w:val="16"/>
          <w:szCs w:val="16"/>
        </w:rPr>
      </w:pPr>
    </w:p>
    <w:p w:rsidR="00FB635E" w:rsidRDefault="00FB635E" w:rsidP="00151833">
      <w:pPr>
        <w:jc w:val="both"/>
        <w:rPr>
          <w:rFonts w:ascii="Verdana" w:hAnsi="Verdana" w:cs="Arial"/>
          <w:b/>
          <w:bCs/>
          <w:sz w:val="16"/>
          <w:szCs w:val="16"/>
        </w:rPr>
      </w:pPr>
    </w:p>
    <w:p w:rsidR="00FB635E" w:rsidRDefault="00FB635E" w:rsidP="00151833">
      <w:pPr>
        <w:jc w:val="both"/>
        <w:rPr>
          <w:rFonts w:ascii="Verdana" w:hAnsi="Verdana" w:cs="Arial"/>
          <w:b/>
          <w:bCs/>
          <w:sz w:val="16"/>
          <w:szCs w:val="16"/>
        </w:rPr>
      </w:pPr>
    </w:p>
    <w:p w:rsidR="00151833" w:rsidRPr="00DA0DA3" w:rsidRDefault="00151833" w:rsidP="00151833">
      <w:pPr>
        <w:jc w:val="both"/>
        <w:rPr>
          <w:rFonts w:ascii="Verdana" w:hAnsi="Verdana" w:cs="Arial"/>
          <w:b/>
          <w:bCs/>
          <w:sz w:val="16"/>
          <w:szCs w:val="16"/>
        </w:rPr>
      </w:pPr>
    </w:p>
    <w:p w:rsidR="00151833" w:rsidRPr="003B4E5E" w:rsidRDefault="00151833" w:rsidP="00151833">
      <w:pPr>
        <w:pStyle w:val="Balk2"/>
        <w:jc w:val="center"/>
        <w:rPr>
          <w:color w:val="FF0000"/>
          <w:sz w:val="24"/>
          <w:szCs w:val="24"/>
        </w:rPr>
      </w:pPr>
      <w:r w:rsidRPr="003B4E5E">
        <w:rPr>
          <w:color w:val="FF0000"/>
          <w:sz w:val="24"/>
          <w:szCs w:val="24"/>
        </w:rPr>
        <w:t xml:space="preserve">GÜVENLİK ve ŞANTİYE KURULUMU </w:t>
      </w:r>
    </w:p>
    <w:p w:rsidR="00151833" w:rsidRDefault="00151833" w:rsidP="00151833"/>
    <w:p w:rsidR="00FB635E" w:rsidRPr="003B4E5E" w:rsidRDefault="00FB635E" w:rsidP="00151833"/>
    <w:p w:rsidR="00151833" w:rsidRPr="003B4E5E" w:rsidRDefault="00151833" w:rsidP="00151833">
      <w:pPr>
        <w:spacing w:line="264" w:lineRule="auto"/>
        <w:jc w:val="both"/>
        <w:rPr>
          <w:rFonts w:ascii="Verdana" w:hAnsi="Verdana" w:cs="Arial"/>
          <w:b/>
          <w:bCs/>
        </w:rPr>
      </w:pPr>
      <w:r w:rsidRPr="003B4E5E">
        <w:rPr>
          <w:rFonts w:ascii="Verdana" w:hAnsi="Verdana" w:cs="Arial"/>
          <w:b/>
          <w:bCs/>
        </w:rPr>
        <w:t>* Tüm inşaat süresi boyunca işçi güvenliği ile ilgili tüm yasa ve mevzuatlara aynen uyulacaktır.</w:t>
      </w:r>
    </w:p>
    <w:p w:rsidR="00151833" w:rsidRPr="00DA0DA3" w:rsidRDefault="00151833" w:rsidP="00151833">
      <w:pPr>
        <w:jc w:val="both"/>
        <w:rPr>
          <w:rFonts w:ascii="Verdana" w:hAnsi="Verdana" w:cs="Arial"/>
          <w:b/>
          <w:caps/>
          <w:color w:val="FF0000"/>
          <w:sz w:val="16"/>
          <w:szCs w:val="16"/>
        </w:rPr>
      </w:pPr>
    </w:p>
    <w:p w:rsidR="00151833" w:rsidRPr="003B4E5E" w:rsidRDefault="00151833" w:rsidP="00151833">
      <w:pPr>
        <w:spacing w:line="264" w:lineRule="auto"/>
        <w:jc w:val="both"/>
        <w:rPr>
          <w:rFonts w:ascii="Verdana" w:hAnsi="Verdana" w:cs="Arial"/>
          <w:b/>
          <w:caps/>
          <w:color w:val="000000"/>
          <w:sz w:val="22"/>
          <w:szCs w:val="22"/>
        </w:rPr>
      </w:pPr>
      <w:r w:rsidRPr="003B4E5E">
        <w:rPr>
          <w:rFonts w:ascii="Verdana" w:hAnsi="Verdana" w:cs="Arial"/>
          <w:b/>
          <w:caps/>
          <w:color w:val="000000"/>
        </w:rPr>
        <w:t>* Ş</w:t>
      </w:r>
      <w:r w:rsidRPr="003B4E5E">
        <w:rPr>
          <w:rFonts w:ascii="Verdana" w:hAnsi="Verdana" w:cs="Arial"/>
          <w:b/>
          <w:bCs/>
        </w:rPr>
        <w:t>antiyede görevli tüm işçiler ve teknik personeller konumunu belli edecek şekilde farklı renklerde yelek ve baret takacaktır. Yüksek mahallerde (iskele, çatı VB.) çalışacak işçiler mutlaka kemer takacaktır.</w:t>
      </w:r>
    </w:p>
    <w:p w:rsidR="00151833" w:rsidRPr="00DA0DA3" w:rsidRDefault="00151833" w:rsidP="00151833">
      <w:pPr>
        <w:spacing w:line="264" w:lineRule="auto"/>
        <w:jc w:val="both"/>
        <w:rPr>
          <w:rFonts w:ascii="Verdana" w:hAnsi="Verdana" w:cs="Arial"/>
          <w:b/>
          <w:caps/>
          <w:color w:val="000000"/>
          <w:sz w:val="16"/>
          <w:szCs w:val="16"/>
        </w:rPr>
      </w:pPr>
    </w:p>
    <w:p w:rsidR="00151833" w:rsidRDefault="00151833" w:rsidP="00151833">
      <w:pPr>
        <w:spacing w:line="264" w:lineRule="auto"/>
        <w:jc w:val="both"/>
        <w:rPr>
          <w:rFonts w:ascii="Verdana" w:hAnsi="Verdana" w:cs="Arial"/>
          <w:b/>
          <w:caps/>
          <w:color w:val="000000"/>
          <w:sz w:val="22"/>
          <w:szCs w:val="22"/>
        </w:rPr>
      </w:pPr>
      <w:r w:rsidRPr="003B4E5E">
        <w:rPr>
          <w:rFonts w:ascii="Verdana" w:hAnsi="Verdana" w:cs="Arial"/>
          <w:b/>
          <w:caps/>
          <w:color w:val="000000"/>
        </w:rPr>
        <w:t>*</w:t>
      </w:r>
      <w:r w:rsidRPr="003B4E5E">
        <w:rPr>
          <w:rFonts w:ascii="Verdana" w:hAnsi="Verdana" w:cs="Arial"/>
          <w:b/>
          <w:caps/>
          <w:color w:val="FF0000"/>
        </w:rPr>
        <w:t xml:space="preserve"> </w:t>
      </w:r>
      <w:r w:rsidRPr="003B4E5E">
        <w:rPr>
          <w:rFonts w:ascii="Verdana" w:hAnsi="Verdana" w:cs="Arial"/>
          <w:b/>
          <w:bCs/>
        </w:rPr>
        <w:t>İnşaat sahasındaki mevcut her türlü alet, ekipman ve malzemenin güvenliğinden yüklenici sorumludur.  Yüklenici sahada güvenliğin sağlanması için gereken tüm önlemlerin alınmasıyla mükelleftir.</w:t>
      </w:r>
      <w:r>
        <w:rPr>
          <w:rFonts w:ascii="Verdana" w:hAnsi="Verdana" w:cs="Arial"/>
          <w:b/>
          <w:caps/>
          <w:color w:val="000000"/>
          <w:sz w:val="22"/>
          <w:szCs w:val="22"/>
        </w:rPr>
        <w:t xml:space="preserve"> </w:t>
      </w:r>
    </w:p>
    <w:p w:rsidR="00610F8E" w:rsidRDefault="00610F8E" w:rsidP="00210854">
      <w:pPr>
        <w:jc w:val="center"/>
        <w:rPr>
          <w:rFonts w:ascii="Arial" w:hAnsi="Arial" w:cs="Arial"/>
          <w:b/>
        </w:rPr>
      </w:pPr>
    </w:p>
    <w:p w:rsidR="00610F8E" w:rsidRDefault="00610F8E" w:rsidP="00210854">
      <w:pPr>
        <w:jc w:val="center"/>
        <w:rPr>
          <w:rFonts w:ascii="Arial" w:hAnsi="Arial" w:cs="Arial"/>
          <w:b/>
        </w:rPr>
      </w:pPr>
    </w:p>
    <w:p w:rsidR="00FB635E" w:rsidRDefault="00FB635E" w:rsidP="00210854">
      <w:pPr>
        <w:jc w:val="center"/>
        <w:rPr>
          <w:rFonts w:ascii="Arial" w:hAnsi="Arial" w:cs="Arial"/>
          <w:b/>
        </w:rPr>
      </w:pPr>
    </w:p>
    <w:p w:rsidR="00996C94" w:rsidRDefault="00996C94" w:rsidP="00210854">
      <w:pPr>
        <w:jc w:val="center"/>
        <w:rPr>
          <w:rFonts w:ascii="Arial" w:hAnsi="Arial" w:cs="Arial"/>
          <w:b/>
        </w:rPr>
      </w:pPr>
    </w:p>
    <w:p w:rsidR="00996C94" w:rsidRDefault="00996C94" w:rsidP="00210854">
      <w:pPr>
        <w:jc w:val="center"/>
        <w:rPr>
          <w:rFonts w:ascii="Arial" w:hAnsi="Arial" w:cs="Arial"/>
          <w:b/>
        </w:rPr>
      </w:pPr>
    </w:p>
    <w:p w:rsidR="00FB635E" w:rsidRDefault="00FB635E" w:rsidP="00210854">
      <w:pPr>
        <w:jc w:val="center"/>
        <w:rPr>
          <w:rFonts w:ascii="Arial" w:hAnsi="Arial" w:cs="Arial"/>
          <w:b/>
        </w:rPr>
      </w:pPr>
    </w:p>
    <w:p w:rsidR="00FB635E" w:rsidRDefault="00FB635E" w:rsidP="00210854">
      <w:pPr>
        <w:jc w:val="center"/>
        <w:rPr>
          <w:rFonts w:ascii="Arial" w:hAnsi="Arial" w:cs="Arial"/>
          <w:b/>
        </w:rPr>
      </w:pPr>
    </w:p>
    <w:p w:rsidR="004E12FC" w:rsidRDefault="00996C94" w:rsidP="00E84743">
      <w:pPr>
        <w:jc w:val="center"/>
        <w:rPr>
          <w:rFonts w:ascii="Arial" w:hAnsi="Arial" w:cs="Arial"/>
          <w:b/>
          <w:color w:val="FF0000"/>
          <w:u w:val="single"/>
        </w:rPr>
      </w:pPr>
      <w:r>
        <w:rPr>
          <w:rFonts w:ascii="Arial" w:hAnsi="Arial" w:cs="Arial"/>
          <w:b/>
          <w:color w:val="FF0000"/>
          <w:u w:val="single"/>
        </w:rPr>
        <w:lastRenderedPageBreak/>
        <w:t>TADİLATLAR</w:t>
      </w:r>
    </w:p>
    <w:p w:rsidR="00E84743" w:rsidRPr="00E84743" w:rsidRDefault="00E84743" w:rsidP="00E84743">
      <w:pPr>
        <w:jc w:val="center"/>
        <w:rPr>
          <w:rFonts w:ascii="Arial" w:hAnsi="Arial" w:cs="Arial"/>
          <w:b/>
          <w:color w:val="FF0000"/>
          <w:u w:val="single"/>
        </w:rPr>
      </w:pPr>
    </w:p>
    <w:p w:rsidR="00996C94" w:rsidRPr="00D81ADD" w:rsidRDefault="009962E7" w:rsidP="00E84743">
      <w:pPr>
        <w:jc w:val="both"/>
        <w:rPr>
          <w:rFonts w:ascii="Arial" w:hAnsi="Arial" w:cs="Arial"/>
          <w:b/>
          <w:sz w:val="22"/>
          <w:szCs w:val="22"/>
        </w:rPr>
      </w:pPr>
      <w:r w:rsidRPr="0084189D">
        <w:rPr>
          <w:rFonts w:ascii="Arial" w:hAnsi="Arial" w:cs="Arial"/>
          <w:b/>
          <w:sz w:val="22"/>
          <w:szCs w:val="22"/>
        </w:rPr>
        <w:t>İNŞ.</w:t>
      </w:r>
      <w:r w:rsidR="008F2291">
        <w:rPr>
          <w:rFonts w:ascii="Arial" w:hAnsi="Arial" w:cs="Arial"/>
          <w:b/>
          <w:sz w:val="22"/>
          <w:szCs w:val="22"/>
        </w:rPr>
        <w:t>1.</w:t>
      </w:r>
      <w:proofErr w:type="gramStart"/>
      <w:r w:rsidR="008F2291">
        <w:rPr>
          <w:rFonts w:ascii="Arial" w:hAnsi="Arial" w:cs="Arial"/>
          <w:b/>
          <w:sz w:val="22"/>
          <w:szCs w:val="22"/>
        </w:rPr>
        <w:t>1</w:t>
      </w:r>
      <w:r w:rsidR="00183DCD">
        <w:rPr>
          <w:rFonts w:ascii="Arial" w:hAnsi="Arial" w:cs="Arial"/>
          <w:b/>
          <w:sz w:val="22"/>
          <w:szCs w:val="22"/>
        </w:rPr>
        <w:t xml:space="preserve"> </w:t>
      </w:r>
      <w:r w:rsidR="001A5487" w:rsidRPr="0084189D">
        <w:rPr>
          <w:rFonts w:ascii="Arial" w:hAnsi="Arial" w:cs="Arial"/>
          <w:b/>
          <w:sz w:val="22"/>
          <w:szCs w:val="22"/>
        </w:rPr>
        <w:t>-</w:t>
      </w:r>
      <w:proofErr w:type="gramEnd"/>
      <w:r w:rsidR="00183DCD">
        <w:rPr>
          <w:rFonts w:ascii="Arial" w:hAnsi="Arial" w:cs="Arial"/>
          <w:b/>
          <w:sz w:val="22"/>
          <w:szCs w:val="22"/>
        </w:rPr>
        <w:t xml:space="preserve"> </w:t>
      </w:r>
      <w:r w:rsidR="00996C94" w:rsidRPr="00996C94">
        <w:rPr>
          <w:rFonts w:ascii="Arial" w:hAnsi="Arial" w:cs="Arial"/>
          <w:b/>
          <w:sz w:val="22"/>
          <w:szCs w:val="22"/>
        </w:rPr>
        <w:t>Makine ile her derinlik ve her genişlikte yumuşak ve sert toprak kazılması</w:t>
      </w:r>
      <w:r w:rsidR="00996C94">
        <w:rPr>
          <w:rFonts w:ascii="Arial" w:hAnsi="Arial" w:cs="Arial"/>
          <w:b/>
          <w:sz w:val="22"/>
          <w:szCs w:val="22"/>
        </w:rPr>
        <w:t xml:space="preserve"> </w:t>
      </w:r>
      <w:r w:rsidR="00996C94" w:rsidRPr="00996C94">
        <w:rPr>
          <w:rFonts w:ascii="Arial" w:hAnsi="Arial" w:cs="Arial"/>
          <w:b/>
          <w:sz w:val="22"/>
          <w:szCs w:val="22"/>
        </w:rPr>
        <w:t>(derin kazı)</w:t>
      </w:r>
      <w:r w:rsidR="00996C94">
        <w:rPr>
          <w:rFonts w:ascii="Arial" w:hAnsi="Arial" w:cs="Arial"/>
          <w:b/>
          <w:sz w:val="22"/>
          <w:szCs w:val="22"/>
        </w:rPr>
        <w:t xml:space="preserve"> </w:t>
      </w:r>
    </w:p>
    <w:p w:rsidR="00E84743" w:rsidRDefault="00996C94" w:rsidP="00E84743">
      <w:pPr>
        <w:jc w:val="both"/>
        <w:rPr>
          <w:rFonts w:ascii="Arial" w:hAnsi="Arial" w:cs="Arial"/>
          <w:sz w:val="22"/>
          <w:szCs w:val="22"/>
        </w:rPr>
      </w:pPr>
      <w:r w:rsidRPr="00996C94">
        <w:rPr>
          <w:rFonts w:ascii="Arial" w:hAnsi="Arial" w:cs="Arial"/>
          <w:sz w:val="22"/>
          <w:szCs w:val="22"/>
        </w:rPr>
        <w:t>Yumuşak ve sert toprak zeminde; makina ile kazının yapılması, taşıtlara yüklenmesi, 25 metreye kadar taşınması, depo, imla veya sedde yerinde boşaltılması, serilmesi, inşaat yapıldıktan sonra kazı yerinde kalan boşlukların doldurulması, kazılan yerin taban ve yan cidarlarının, depo ve dolgunun tesviyesi ve düzeltilmesi için yapılan her türlü malzeme ve zayiatı, işçilik, araç ve gereç giderleri, müteahhit genel giderleri ve kârı dâhil</w:t>
      </w:r>
      <w:r>
        <w:rPr>
          <w:rFonts w:ascii="Arial" w:hAnsi="Arial" w:cs="Arial"/>
          <w:sz w:val="22"/>
          <w:szCs w:val="22"/>
        </w:rPr>
        <w:t>dir.</w:t>
      </w:r>
      <w:r w:rsidR="00E84743">
        <w:rPr>
          <w:rFonts w:ascii="Arial" w:hAnsi="Arial" w:cs="Arial"/>
          <w:sz w:val="22"/>
          <w:szCs w:val="22"/>
        </w:rPr>
        <w:t xml:space="preserve"> </w:t>
      </w:r>
    </w:p>
    <w:p w:rsidR="00996C94" w:rsidRPr="00996C94" w:rsidRDefault="00996C94" w:rsidP="00E84743">
      <w:pPr>
        <w:jc w:val="both"/>
        <w:rPr>
          <w:rFonts w:ascii="Arial" w:hAnsi="Arial" w:cs="Arial"/>
          <w:sz w:val="22"/>
          <w:szCs w:val="22"/>
        </w:rPr>
      </w:pPr>
      <w:r w:rsidRPr="00996C94">
        <w:rPr>
          <w:rFonts w:ascii="Arial" w:hAnsi="Arial" w:cs="Arial"/>
          <w:sz w:val="22"/>
          <w:szCs w:val="22"/>
        </w:rPr>
        <w:t>ÖLÇÜ:</w:t>
      </w:r>
      <w:r>
        <w:rPr>
          <w:rFonts w:ascii="Arial" w:hAnsi="Arial" w:cs="Arial"/>
          <w:sz w:val="22"/>
          <w:szCs w:val="22"/>
        </w:rPr>
        <w:t xml:space="preserve"> </w:t>
      </w:r>
      <w:r w:rsidRPr="00996C94">
        <w:rPr>
          <w:rFonts w:ascii="Arial" w:hAnsi="Arial" w:cs="Arial"/>
          <w:sz w:val="22"/>
          <w:szCs w:val="22"/>
        </w:rPr>
        <w:t>Kazının hacmi kazı projesi üzerinden hesaplanır.</w:t>
      </w:r>
    </w:p>
    <w:p w:rsidR="00996C94" w:rsidRPr="00FB635E" w:rsidRDefault="00996C94" w:rsidP="00E84743">
      <w:pPr>
        <w:jc w:val="both"/>
        <w:rPr>
          <w:rFonts w:ascii="Arial" w:hAnsi="Arial" w:cs="Arial"/>
          <w:sz w:val="22"/>
          <w:szCs w:val="22"/>
        </w:rPr>
      </w:pPr>
    </w:p>
    <w:p w:rsidR="00183DCD" w:rsidRDefault="001E4C1E" w:rsidP="00E84743">
      <w:pPr>
        <w:jc w:val="both"/>
        <w:rPr>
          <w:rFonts w:ascii="Arial" w:hAnsi="Arial" w:cs="Arial"/>
          <w:b/>
          <w:sz w:val="22"/>
          <w:szCs w:val="22"/>
        </w:rPr>
      </w:pPr>
      <w:r>
        <w:rPr>
          <w:rFonts w:ascii="Arial" w:hAnsi="Arial" w:cs="Arial"/>
          <w:b/>
          <w:sz w:val="22"/>
          <w:szCs w:val="22"/>
        </w:rPr>
        <w:t>İNŞ.</w:t>
      </w:r>
      <w:r w:rsidR="008F2291">
        <w:rPr>
          <w:rFonts w:ascii="Arial" w:hAnsi="Arial" w:cs="Arial"/>
          <w:b/>
          <w:sz w:val="22"/>
          <w:szCs w:val="22"/>
        </w:rPr>
        <w:t>1.2</w:t>
      </w:r>
      <w:r w:rsidRPr="0084189D">
        <w:rPr>
          <w:rFonts w:ascii="Arial" w:hAnsi="Arial" w:cs="Arial"/>
          <w:b/>
          <w:sz w:val="22"/>
          <w:szCs w:val="22"/>
        </w:rPr>
        <w:t>-</w:t>
      </w:r>
      <w:r w:rsidR="00996C94" w:rsidRPr="00996C94">
        <w:rPr>
          <w:rFonts w:ascii="Arial" w:hAnsi="Arial" w:cs="Arial"/>
          <w:b/>
          <w:sz w:val="22"/>
          <w:szCs w:val="22"/>
        </w:rPr>
        <w:t>Ø200mm anma çaplı PVC</w:t>
      </w:r>
      <w:r w:rsidR="00E84743">
        <w:rPr>
          <w:rFonts w:ascii="Arial" w:hAnsi="Arial" w:cs="Arial"/>
          <w:b/>
          <w:sz w:val="22"/>
          <w:szCs w:val="22"/>
        </w:rPr>
        <w:t xml:space="preserve"> </w:t>
      </w:r>
      <w:r w:rsidR="00996C94" w:rsidRPr="00996C94">
        <w:rPr>
          <w:rFonts w:ascii="Arial" w:hAnsi="Arial" w:cs="Arial"/>
          <w:b/>
          <w:sz w:val="22"/>
          <w:szCs w:val="22"/>
        </w:rPr>
        <w:t xml:space="preserve">esaslı </w:t>
      </w:r>
      <w:r w:rsidR="00E84743">
        <w:rPr>
          <w:rFonts w:ascii="Arial" w:hAnsi="Arial" w:cs="Arial"/>
          <w:b/>
          <w:sz w:val="22"/>
          <w:szCs w:val="22"/>
        </w:rPr>
        <w:t xml:space="preserve">körüğe </w:t>
      </w:r>
      <w:r w:rsidR="00996C94" w:rsidRPr="00996C94">
        <w:rPr>
          <w:rFonts w:ascii="Arial" w:hAnsi="Arial" w:cs="Arial"/>
          <w:b/>
          <w:sz w:val="22"/>
          <w:szCs w:val="22"/>
        </w:rPr>
        <w:t xml:space="preserve">drenaj borusunun temini ve yerine </w:t>
      </w:r>
      <w:r w:rsidR="00996C94">
        <w:rPr>
          <w:rFonts w:ascii="Arial" w:hAnsi="Arial" w:cs="Arial"/>
          <w:b/>
          <w:sz w:val="22"/>
          <w:szCs w:val="22"/>
        </w:rPr>
        <w:t xml:space="preserve">döşenmesi </w:t>
      </w:r>
    </w:p>
    <w:p w:rsidR="00183DCD" w:rsidRPr="00183DCD" w:rsidRDefault="00183DCD" w:rsidP="00E84743">
      <w:pPr>
        <w:jc w:val="both"/>
        <w:rPr>
          <w:rFonts w:ascii="Arial" w:hAnsi="Arial" w:cs="Arial"/>
          <w:sz w:val="22"/>
          <w:szCs w:val="22"/>
        </w:rPr>
      </w:pPr>
      <w:r w:rsidRPr="00183DCD">
        <w:rPr>
          <w:rFonts w:ascii="Arial" w:hAnsi="Arial" w:cs="Arial"/>
          <w:sz w:val="22"/>
          <w:szCs w:val="22"/>
        </w:rPr>
        <w:t xml:space="preserve">Ø 200 mm anma çaplı PVC esaslı </w:t>
      </w:r>
      <w:proofErr w:type="spellStart"/>
      <w:r w:rsidRPr="00183DCD">
        <w:rPr>
          <w:rFonts w:ascii="Arial" w:hAnsi="Arial" w:cs="Arial"/>
          <w:sz w:val="22"/>
          <w:szCs w:val="22"/>
        </w:rPr>
        <w:t>Koruge</w:t>
      </w:r>
      <w:proofErr w:type="spellEnd"/>
      <w:r w:rsidRPr="00183DCD">
        <w:rPr>
          <w:rFonts w:ascii="Arial" w:hAnsi="Arial" w:cs="Arial"/>
          <w:sz w:val="22"/>
          <w:szCs w:val="22"/>
        </w:rPr>
        <w:t xml:space="preserve"> drenaj borularının drenaj için hazırlanmış olan hendeğe indirilip yerine döşenmesi, her türlü malzeme ve </w:t>
      </w:r>
      <w:proofErr w:type="spellStart"/>
      <w:r w:rsidRPr="00183DCD">
        <w:rPr>
          <w:rFonts w:ascii="Arial" w:hAnsi="Arial" w:cs="Arial"/>
          <w:sz w:val="22"/>
          <w:szCs w:val="22"/>
        </w:rPr>
        <w:t>zaiyati</w:t>
      </w:r>
      <w:proofErr w:type="spellEnd"/>
      <w:r w:rsidRPr="00183DCD">
        <w:rPr>
          <w:rFonts w:ascii="Arial" w:hAnsi="Arial" w:cs="Arial"/>
          <w:sz w:val="22"/>
          <w:szCs w:val="22"/>
        </w:rPr>
        <w:t xml:space="preserve">, işçilik araç ve gereç giderleri, iş yerinde yükleme, yatay ve düşey taşıma, boşaltma, </w:t>
      </w:r>
      <w:proofErr w:type="spellStart"/>
      <w:r w:rsidRPr="00183DCD">
        <w:rPr>
          <w:rFonts w:ascii="Arial" w:hAnsi="Arial" w:cs="Arial"/>
          <w:sz w:val="22"/>
          <w:szCs w:val="22"/>
        </w:rPr>
        <w:t>mütehait</w:t>
      </w:r>
      <w:proofErr w:type="spellEnd"/>
      <w:r w:rsidRPr="00183DCD">
        <w:rPr>
          <w:rFonts w:ascii="Arial" w:hAnsi="Arial" w:cs="Arial"/>
          <w:sz w:val="22"/>
          <w:szCs w:val="22"/>
        </w:rPr>
        <w:t xml:space="preserve"> genel </w:t>
      </w:r>
      <w:proofErr w:type="spellStart"/>
      <w:r w:rsidRPr="00183DCD">
        <w:rPr>
          <w:rFonts w:ascii="Arial" w:hAnsi="Arial" w:cs="Arial"/>
          <w:sz w:val="22"/>
          <w:szCs w:val="22"/>
        </w:rPr>
        <w:t>gideleri</w:t>
      </w:r>
      <w:proofErr w:type="spellEnd"/>
      <w:r w:rsidRPr="00183DCD">
        <w:rPr>
          <w:rFonts w:ascii="Arial" w:hAnsi="Arial" w:cs="Arial"/>
          <w:sz w:val="22"/>
          <w:szCs w:val="22"/>
        </w:rPr>
        <w:t xml:space="preserve"> ve karı dahil</w:t>
      </w:r>
      <w:r>
        <w:rPr>
          <w:rFonts w:ascii="Arial" w:hAnsi="Arial" w:cs="Arial"/>
          <w:sz w:val="22"/>
          <w:szCs w:val="22"/>
        </w:rPr>
        <w:t>dir.</w:t>
      </w:r>
    </w:p>
    <w:p w:rsidR="00183DCD" w:rsidRPr="00183DCD" w:rsidRDefault="00183DCD" w:rsidP="00E84743">
      <w:pPr>
        <w:jc w:val="both"/>
        <w:rPr>
          <w:rFonts w:ascii="Arial" w:hAnsi="Arial" w:cs="Arial"/>
          <w:sz w:val="22"/>
          <w:szCs w:val="22"/>
        </w:rPr>
      </w:pPr>
      <w:proofErr w:type="spellStart"/>
      <w:proofErr w:type="gramStart"/>
      <w:r w:rsidRPr="00183DCD">
        <w:rPr>
          <w:rFonts w:ascii="Arial" w:hAnsi="Arial" w:cs="Arial"/>
          <w:sz w:val="22"/>
          <w:szCs w:val="22"/>
        </w:rPr>
        <w:t>ÖLÇÜ:Projesi</w:t>
      </w:r>
      <w:proofErr w:type="spellEnd"/>
      <w:proofErr w:type="gramEnd"/>
      <w:r w:rsidRPr="00183DCD">
        <w:rPr>
          <w:rFonts w:ascii="Arial" w:hAnsi="Arial" w:cs="Arial"/>
          <w:sz w:val="22"/>
          <w:szCs w:val="22"/>
        </w:rPr>
        <w:t xml:space="preserve"> üzerinden drenaj borusu döşenen alan m olarak hesaplanır.</w:t>
      </w:r>
    </w:p>
    <w:p w:rsidR="00183DCD" w:rsidRPr="00FB635E" w:rsidRDefault="00183DCD" w:rsidP="00E84743">
      <w:pPr>
        <w:jc w:val="both"/>
        <w:rPr>
          <w:rFonts w:ascii="Arial" w:hAnsi="Arial" w:cs="Arial"/>
          <w:sz w:val="22"/>
          <w:szCs w:val="22"/>
        </w:rPr>
      </w:pPr>
    </w:p>
    <w:p w:rsidR="00183DCD" w:rsidRPr="00146489" w:rsidRDefault="001E4C1E" w:rsidP="00E84743">
      <w:pPr>
        <w:jc w:val="both"/>
        <w:rPr>
          <w:rFonts w:ascii="Arial" w:hAnsi="Arial" w:cs="Arial"/>
          <w:b/>
          <w:sz w:val="22"/>
          <w:szCs w:val="22"/>
        </w:rPr>
      </w:pPr>
      <w:r>
        <w:rPr>
          <w:rFonts w:ascii="Arial" w:hAnsi="Arial" w:cs="Arial"/>
          <w:b/>
          <w:sz w:val="22"/>
          <w:szCs w:val="22"/>
        </w:rPr>
        <w:t>İNŞ.</w:t>
      </w:r>
      <w:r w:rsidR="008F2291">
        <w:rPr>
          <w:rFonts w:ascii="Arial" w:hAnsi="Arial" w:cs="Arial"/>
          <w:b/>
          <w:sz w:val="22"/>
          <w:szCs w:val="22"/>
        </w:rPr>
        <w:t>1.</w:t>
      </w:r>
      <w:proofErr w:type="gramStart"/>
      <w:r w:rsidR="008F2291">
        <w:rPr>
          <w:rFonts w:ascii="Arial" w:hAnsi="Arial" w:cs="Arial"/>
          <w:b/>
          <w:sz w:val="22"/>
          <w:szCs w:val="22"/>
        </w:rPr>
        <w:t>3</w:t>
      </w:r>
      <w:r w:rsidR="00BB54F8" w:rsidRPr="0084189D">
        <w:rPr>
          <w:rFonts w:ascii="Arial" w:hAnsi="Arial" w:cs="Arial"/>
          <w:b/>
          <w:sz w:val="22"/>
          <w:szCs w:val="22"/>
        </w:rPr>
        <w:t xml:space="preserve"> </w:t>
      </w:r>
      <w:r w:rsidR="00BB54F8">
        <w:rPr>
          <w:rFonts w:ascii="Arial" w:hAnsi="Arial" w:cs="Arial"/>
          <w:b/>
          <w:sz w:val="22"/>
          <w:szCs w:val="22"/>
        </w:rPr>
        <w:t>-</w:t>
      </w:r>
      <w:proofErr w:type="gramEnd"/>
      <w:r w:rsidR="00BB54F8">
        <w:rPr>
          <w:rFonts w:ascii="Arial" w:hAnsi="Arial" w:cs="Arial"/>
          <w:b/>
          <w:sz w:val="22"/>
          <w:szCs w:val="22"/>
        </w:rPr>
        <w:t xml:space="preserve"> </w:t>
      </w:r>
      <w:r w:rsidR="00183DCD" w:rsidRPr="00183DCD">
        <w:rPr>
          <w:rFonts w:ascii="Arial" w:hAnsi="Arial" w:cs="Arial"/>
          <w:b/>
          <w:sz w:val="22"/>
          <w:szCs w:val="22"/>
        </w:rPr>
        <w:t>Kum-Çakıl Dolgu (0-63 mm tane aralığında) Temin Edilerek, El ile Serme, Sulama ve Sıkıştırma Yapılması</w:t>
      </w:r>
    </w:p>
    <w:p w:rsidR="00183DCD" w:rsidRPr="00183DCD" w:rsidRDefault="00183DCD" w:rsidP="00E84743">
      <w:pPr>
        <w:jc w:val="both"/>
        <w:rPr>
          <w:rFonts w:ascii="Arial" w:hAnsi="Arial" w:cs="Arial"/>
          <w:sz w:val="22"/>
          <w:szCs w:val="22"/>
        </w:rPr>
      </w:pPr>
      <w:r w:rsidRPr="00183DCD">
        <w:rPr>
          <w:rFonts w:ascii="Arial" w:hAnsi="Arial" w:cs="Arial"/>
          <w:sz w:val="22"/>
          <w:szCs w:val="22"/>
        </w:rPr>
        <w:t xml:space="preserve">63 mm'ye kadar </w:t>
      </w:r>
      <w:proofErr w:type="spellStart"/>
      <w:r w:rsidRPr="00183DCD">
        <w:rPr>
          <w:rFonts w:ascii="Arial" w:hAnsi="Arial" w:cs="Arial"/>
          <w:sz w:val="22"/>
          <w:szCs w:val="22"/>
        </w:rPr>
        <w:t>kırmataş</w:t>
      </w:r>
      <w:proofErr w:type="spellEnd"/>
      <w:r w:rsidRPr="00183DCD">
        <w:rPr>
          <w:rFonts w:ascii="Arial" w:hAnsi="Arial" w:cs="Arial"/>
          <w:sz w:val="22"/>
          <w:szCs w:val="22"/>
        </w:rPr>
        <w:t xml:space="preserve"> temin edilmesi, alana dökülmesi, el ile serilmesi, tesviye edilmesi, sulanması ve tabaka </w:t>
      </w:r>
      <w:proofErr w:type="spellStart"/>
      <w:r w:rsidRPr="00183DCD">
        <w:rPr>
          <w:rFonts w:ascii="Arial" w:hAnsi="Arial" w:cs="Arial"/>
          <w:sz w:val="22"/>
          <w:szCs w:val="22"/>
        </w:rPr>
        <w:t>tabaka</w:t>
      </w:r>
      <w:proofErr w:type="spellEnd"/>
      <w:r w:rsidRPr="00183DCD">
        <w:rPr>
          <w:rFonts w:ascii="Arial" w:hAnsi="Arial" w:cs="Arial"/>
          <w:sz w:val="22"/>
          <w:szCs w:val="22"/>
        </w:rPr>
        <w:t xml:space="preserve"> </w:t>
      </w:r>
      <w:proofErr w:type="spellStart"/>
      <w:r w:rsidRPr="00183DCD">
        <w:rPr>
          <w:rFonts w:ascii="Arial" w:hAnsi="Arial" w:cs="Arial"/>
          <w:sz w:val="22"/>
          <w:szCs w:val="22"/>
        </w:rPr>
        <w:t>tokmaklanarak</w:t>
      </w:r>
      <w:proofErr w:type="spellEnd"/>
      <w:r w:rsidRPr="00183DCD">
        <w:rPr>
          <w:rFonts w:ascii="Arial" w:hAnsi="Arial" w:cs="Arial"/>
          <w:sz w:val="22"/>
          <w:szCs w:val="22"/>
        </w:rPr>
        <w:t xml:space="preserve"> sıkıştırılması için her türlü işçilik, malzeme ve zayiatı, iş yerinde yükleme, yatay ve düşey taşıma, boşaltma, müteahhit genel giderleri ve kârı dâhil</w:t>
      </w:r>
      <w:r>
        <w:rPr>
          <w:rFonts w:ascii="Arial" w:hAnsi="Arial" w:cs="Arial"/>
          <w:sz w:val="22"/>
          <w:szCs w:val="22"/>
        </w:rPr>
        <w:t>dir.</w:t>
      </w:r>
    </w:p>
    <w:p w:rsidR="00146489" w:rsidRDefault="00183DCD" w:rsidP="00E84743">
      <w:pPr>
        <w:jc w:val="both"/>
        <w:rPr>
          <w:rFonts w:ascii="Arial" w:hAnsi="Arial" w:cs="Arial"/>
          <w:sz w:val="22"/>
          <w:szCs w:val="22"/>
        </w:rPr>
      </w:pPr>
      <w:proofErr w:type="gramStart"/>
      <w:r w:rsidRPr="00183DCD">
        <w:rPr>
          <w:rFonts w:ascii="Arial" w:hAnsi="Arial" w:cs="Arial"/>
          <w:sz w:val="22"/>
          <w:szCs w:val="22"/>
        </w:rPr>
        <w:t>ÖLÇÜ :</w:t>
      </w:r>
      <w:proofErr w:type="gramEnd"/>
      <w:r w:rsidRPr="00183DCD">
        <w:rPr>
          <w:rFonts w:ascii="Arial" w:hAnsi="Arial" w:cs="Arial"/>
          <w:sz w:val="22"/>
          <w:szCs w:val="22"/>
        </w:rPr>
        <w:t xml:space="preserve"> Projesindeki ölçülere göre hacmi hesaplanır.</w:t>
      </w:r>
    </w:p>
    <w:p w:rsidR="00183DCD" w:rsidRDefault="00183DCD" w:rsidP="00E84743">
      <w:pPr>
        <w:jc w:val="both"/>
        <w:rPr>
          <w:rFonts w:ascii="Arial" w:hAnsi="Arial" w:cs="Arial"/>
          <w:b/>
          <w:sz w:val="22"/>
          <w:szCs w:val="22"/>
        </w:rPr>
      </w:pPr>
    </w:p>
    <w:p w:rsidR="00183DCD" w:rsidRPr="00D81ADD" w:rsidRDefault="001E4C1E" w:rsidP="00E84743">
      <w:pPr>
        <w:jc w:val="both"/>
        <w:rPr>
          <w:rFonts w:ascii="Helv" w:hAnsi="Helv" w:cs="Calibri"/>
          <w:sz w:val="18"/>
          <w:szCs w:val="18"/>
        </w:rPr>
      </w:pPr>
      <w:r>
        <w:rPr>
          <w:rFonts w:ascii="Arial" w:hAnsi="Arial" w:cs="Arial"/>
          <w:b/>
          <w:sz w:val="22"/>
          <w:szCs w:val="22"/>
        </w:rPr>
        <w:t>İNŞ.</w:t>
      </w:r>
      <w:r w:rsidR="008F2291">
        <w:rPr>
          <w:rFonts w:ascii="Arial" w:hAnsi="Arial" w:cs="Arial"/>
          <w:b/>
          <w:sz w:val="22"/>
          <w:szCs w:val="22"/>
        </w:rPr>
        <w:t>1.</w:t>
      </w:r>
      <w:proofErr w:type="gramStart"/>
      <w:r w:rsidR="008F2291">
        <w:rPr>
          <w:rFonts w:ascii="Arial" w:hAnsi="Arial" w:cs="Arial"/>
          <w:b/>
          <w:sz w:val="22"/>
          <w:szCs w:val="22"/>
        </w:rPr>
        <w:t>4</w:t>
      </w:r>
      <w:r w:rsidRPr="0084189D">
        <w:rPr>
          <w:rFonts w:ascii="Arial" w:hAnsi="Arial" w:cs="Arial"/>
          <w:b/>
          <w:sz w:val="22"/>
          <w:szCs w:val="22"/>
        </w:rPr>
        <w:t xml:space="preserve"> </w:t>
      </w:r>
      <w:r>
        <w:rPr>
          <w:rFonts w:ascii="Arial" w:hAnsi="Arial" w:cs="Arial"/>
          <w:b/>
          <w:sz w:val="22"/>
          <w:szCs w:val="22"/>
        </w:rPr>
        <w:t>-</w:t>
      </w:r>
      <w:proofErr w:type="gramEnd"/>
      <w:r w:rsidRPr="0084189D">
        <w:rPr>
          <w:rFonts w:ascii="Arial" w:hAnsi="Arial" w:cs="Arial"/>
          <w:b/>
          <w:sz w:val="22"/>
          <w:szCs w:val="22"/>
        </w:rPr>
        <w:t xml:space="preserve"> </w:t>
      </w:r>
      <w:r w:rsidR="00183DCD" w:rsidRPr="00183DCD">
        <w:rPr>
          <w:rFonts w:ascii="Arial" w:hAnsi="Arial" w:cs="Arial"/>
          <w:b/>
          <w:sz w:val="22"/>
          <w:szCs w:val="22"/>
        </w:rPr>
        <w:t xml:space="preserve">3 mm kalınlıkta </w:t>
      </w:r>
      <w:proofErr w:type="spellStart"/>
      <w:r w:rsidR="00183DCD" w:rsidRPr="00183DCD">
        <w:rPr>
          <w:rFonts w:ascii="Arial" w:hAnsi="Arial" w:cs="Arial"/>
          <w:b/>
          <w:sz w:val="22"/>
          <w:szCs w:val="22"/>
        </w:rPr>
        <w:t>elastomer</w:t>
      </w:r>
      <w:proofErr w:type="spellEnd"/>
      <w:r w:rsidR="00183DCD" w:rsidRPr="00183DCD">
        <w:rPr>
          <w:rFonts w:ascii="Arial" w:hAnsi="Arial" w:cs="Arial"/>
          <w:b/>
          <w:sz w:val="22"/>
          <w:szCs w:val="22"/>
        </w:rPr>
        <w:t xml:space="preserve"> esaslı (-20 °C soğukta bükülmeli) polyester keçe taşıyıcılı polimer bitümlü</w:t>
      </w:r>
      <w:r w:rsidR="00183DCD">
        <w:rPr>
          <w:rFonts w:ascii="Arial" w:hAnsi="Arial" w:cs="Arial"/>
          <w:b/>
          <w:sz w:val="22"/>
          <w:szCs w:val="22"/>
        </w:rPr>
        <w:t xml:space="preserve"> </w:t>
      </w:r>
      <w:r w:rsidR="00183DCD" w:rsidRPr="00183DCD">
        <w:rPr>
          <w:rFonts w:ascii="Arial" w:hAnsi="Arial" w:cs="Arial"/>
          <w:b/>
          <w:sz w:val="22"/>
          <w:szCs w:val="22"/>
        </w:rPr>
        <w:t>örtüler ile iki kat su yalıtımı yapılması</w:t>
      </w:r>
    </w:p>
    <w:p w:rsidR="00DF4B48" w:rsidRDefault="00183DCD" w:rsidP="00E84743">
      <w:pPr>
        <w:jc w:val="both"/>
        <w:rPr>
          <w:rFonts w:ascii="Arial" w:hAnsi="Arial" w:cs="Arial"/>
          <w:sz w:val="22"/>
          <w:szCs w:val="22"/>
        </w:rPr>
      </w:pPr>
      <w:r w:rsidRPr="00183DCD">
        <w:rPr>
          <w:rFonts w:ascii="Arial" w:hAnsi="Arial" w:cs="Arial"/>
          <w:sz w:val="22"/>
          <w:szCs w:val="22"/>
        </w:rPr>
        <w:t xml:space="preserve">Onaylanmış detay projesine uygun, yalıtım yapmaya hazırlanan yüzeyin temizlenmesi ve kuru durumda iken astar olarak bitüm </w:t>
      </w:r>
      <w:proofErr w:type="spellStart"/>
      <w:r w:rsidRPr="00183DCD">
        <w:rPr>
          <w:rFonts w:ascii="Arial" w:hAnsi="Arial" w:cs="Arial"/>
          <w:sz w:val="22"/>
          <w:szCs w:val="22"/>
        </w:rPr>
        <w:t>emilsiyonun</w:t>
      </w:r>
      <w:proofErr w:type="spellEnd"/>
      <w:r w:rsidRPr="00183DCD">
        <w:rPr>
          <w:rFonts w:ascii="Arial" w:hAnsi="Arial" w:cs="Arial"/>
          <w:sz w:val="22"/>
          <w:szCs w:val="22"/>
        </w:rPr>
        <w:t xml:space="preserve"> sürülmesi, astar kuruduktan sonra </w:t>
      </w:r>
      <w:proofErr w:type="spellStart"/>
      <w:r w:rsidRPr="00183DCD">
        <w:rPr>
          <w:rFonts w:ascii="Arial" w:hAnsi="Arial" w:cs="Arial"/>
          <w:sz w:val="22"/>
          <w:szCs w:val="22"/>
        </w:rPr>
        <w:t>şalümo</w:t>
      </w:r>
      <w:proofErr w:type="spellEnd"/>
      <w:r w:rsidRPr="00183DCD">
        <w:rPr>
          <w:rFonts w:ascii="Arial" w:hAnsi="Arial" w:cs="Arial"/>
          <w:sz w:val="22"/>
          <w:szCs w:val="22"/>
        </w:rPr>
        <w:t xml:space="preserve"> alevi ile polimer bitümlü örtüyü alevlendirmeden birinci kat olarak </w:t>
      </w:r>
      <w:proofErr w:type="spellStart"/>
      <w:r w:rsidRPr="00183DCD">
        <w:rPr>
          <w:rFonts w:ascii="Arial" w:hAnsi="Arial" w:cs="Arial"/>
          <w:sz w:val="22"/>
          <w:szCs w:val="22"/>
        </w:rPr>
        <w:t>elastomer</w:t>
      </w:r>
      <w:proofErr w:type="spellEnd"/>
      <w:r w:rsidRPr="00183DCD">
        <w:rPr>
          <w:rFonts w:ascii="Arial" w:hAnsi="Arial" w:cs="Arial"/>
          <w:sz w:val="22"/>
          <w:szCs w:val="22"/>
        </w:rPr>
        <w:t xml:space="preserve"> esaslı 3 mm kalınlıkta polyester keçe taşıyıcılı (-20 °C soğukta bükülmeli) polimer bitümlü örtünün şeritler halinde tam yapıştırma usulü ile ek yerlerinden en az 10 cm bindirilerek yapıştırılması, ikinci kat olarak </w:t>
      </w:r>
      <w:proofErr w:type="spellStart"/>
      <w:r w:rsidRPr="00183DCD">
        <w:rPr>
          <w:rFonts w:ascii="Arial" w:hAnsi="Arial" w:cs="Arial"/>
          <w:sz w:val="22"/>
          <w:szCs w:val="22"/>
        </w:rPr>
        <w:t>elastomer</w:t>
      </w:r>
      <w:proofErr w:type="spellEnd"/>
      <w:r w:rsidRPr="00183DCD">
        <w:rPr>
          <w:rFonts w:ascii="Arial" w:hAnsi="Arial" w:cs="Arial"/>
          <w:sz w:val="22"/>
          <w:szCs w:val="22"/>
        </w:rPr>
        <w:t xml:space="preserve"> esaslı 3 mm kalınlıkta polyester keçe taşıyıcılı (-20 °C soğukta bükülmeli) polimer bitümlü örtünün birinci kat ile aynı yönde olmak üzere şeritler halinde tam yapıştırma usulü ile ek yerleri an ez 10 cm bindirilerek yapıştırılması, inşaat yerinde yükleme, yatay düşey taşıma ve boşaltma, her türlü malzeme ve </w:t>
      </w:r>
      <w:proofErr w:type="spellStart"/>
      <w:r w:rsidRPr="00183DCD">
        <w:rPr>
          <w:rFonts w:ascii="Arial" w:hAnsi="Arial" w:cs="Arial"/>
          <w:sz w:val="22"/>
          <w:szCs w:val="22"/>
        </w:rPr>
        <w:t>zaiyatı</w:t>
      </w:r>
      <w:proofErr w:type="spellEnd"/>
      <w:r w:rsidRPr="00183DCD">
        <w:rPr>
          <w:rFonts w:ascii="Arial" w:hAnsi="Arial" w:cs="Arial"/>
          <w:sz w:val="22"/>
          <w:szCs w:val="22"/>
        </w:rPr>
        <w:t>, işçilik araç ve gereç giderleri, gerektiğinde çalışma sehpaları kurulması ve sökülmesi ile müteahhit genel giderleri ve karı dahil</w:t>
      </w:r>
      <w:r>
        <w:rPr>
          <w:rFonts w:ascii="Arial" w:hAnsi="Arial" w:cs="Arial"/>
          <w:sz w:val="22"/>
          <w:szCs w:val="22"/>
        </w:rPr>
        <w:t>dir.</w:t>
      </w:r>
      <w:r w:rsidR="00DF4B48">
        <w:rPr>
          <w:rFonts w:ascii="Arial" w:hAnsi="Arial" w:cs="Arial"/>
          <w:sz w:val="22"/>
          <w:szCs w:val="22"/>
        </w:rPr>
        <w:t xml:space="preserve"> </w:t>
      </w:r>
    </w:p>
    <w:p w:rsidR="00DF4B48" w:rsidRDefault="00183DCD" w:rsidP="00E84743">
      <w:pPr>
        <w:jc w:val="both"/>
        <w:rPr>
          <w:rFonts w:ascii="Arial" w:hAnsi="Arial" w:cs="Arial"/>
          <w:sz w:val="22"/>
          <w:szCs w:val="22"/>
        </w:rPr>
      </w:pPr>
      <w:proofErr w:type="spellStart"/>
      <w:proofErr w:type="gramStart"/>
      <w:r w:rsidRPr="00183DCD">
        <w:rPr>
          <w:rFonts w:ascii="Arial" w:hAnsi="Arial" w:cs="Arial"/>
          <w:sz w:val="22"/>
          <w:szCs w:val="22"/>
        </w:rPr>
        <w:t>ÖLÇÜ:Projedeki</w:t>
      </w:r>
      <w:proofErr w:type="spellEnd"/>
      <w:proofErr w:type="gramEnd"/>
      <w:r w:rsidRPr="00183DCD">
        <w:rPr>
          <w:rFonts w:ascii="Arial" w:hAnsi="Arial" w:cs="Arial"/>
          <w:sz w:val="22"/>
          <w:szCs w:val="22"/>
        </w:rPr>
        <w:t xml:space="preserve"> ölçülere göre yalıtım yapılan bütün yüzeyler hesaplanır.</w:t>
      </w:r>
      <w:r w:rsidR="00DF4B48">
        <w:rPr>
          <w:rFonts w:ascii="Arial" w:hAnsi="Arial" w:cs="Arial"/>
          <w:sz w:val="22"/>
          <w:szCs w:val="22"/>
        </w:rPr>
        <w:t xml:space="preserve"> </w:t>
      </w:r>
    </w:p>
    <w:p w:rsidR="00E84743" w:rsidRPr="00183DCD" w:rsidRDefault="00E84743" w:rsidP="00E84743">
      <w:pPr>
        <w:jc w:val="both"/>
        <w:rPr>
          <w:rFonts w:ascii="Arial" w:hAnsi="Arial" w:cs="Arial"/>
          <w:sz w:val="22"/>
          <w:szCs w:val="22"/>
        </w:rPr>
      </w:pPr>
      <w:r w:rsidRPr="002B5556">
        <w:rPr>
          <w:rFonts w:ascii="Arial" w:hAnsi="Arial" w:cs="Arial"/>
          <w:color w:val="FF0000"/>
          <w:sz w:val="22"/>
          <w:szCs w:val="22"/>
        </w:rPr>
        <w:t>NOT:</w:t>
      </w:r>
      <w:r>
        <w:rPr>
          <w:rFonts w:ascii="Arial" w:hAnsi="Arial" w:cs="Arial"/>
          <w:color w:val="FF0000"/>
          <w:sz w:val="22"/>
          <w:szCs w:val="22"/>
        </w:rPr>
        <w:t xml:space="preserve"> </w:t>
      </w:r>
      <w:r w:rsidRPr="002B5556">
        <w:rPr>
          <w:rFonts w:ascii="Arial" w:hAnsi="Arial" w:cs="Arial"/>
          <w:color w:val="FF0000"/>
          <w:sz w:val="22"/>
          <w:szCs w:val="22"/>
        </w:rPr>
        <w:t>Yalıtım örtüleri için gerekli koruma tedbirleri yüklenici tarafından alınacaktır.</w:t>
      </w:r>
    </w:p>
    <w:p w:rsidR="00183DCD" w:rsidRDefault="00183DCD" w:rsidP="00E84743">
      <w:pPr>
        <w:jc w:val="both"/>
        <w:rPr>
          <w:rFonts w:ascii="Arial" w:hAnsi="Arial" w:cs="Arial"/>
          <w:b/>
          <w:sz w:val="22"/>
          <w:szCs w:val="22"/>
        </w:rPr>
      </w:pPr>
    </w:p>
    <w:p w:rsidR="00183DCD" w:rsidRPr="00D81ADD" w:rsidRDefault="00146489" w:rsidP="00E84743">
      <w:pPr>
        <w:jc w:val="both"/>
        <w:rPr>
          <w:rFonts w:ascii="Arial" w:hAnsi="Arial" w:cs="Arial"/>
          <w:b/>
          <w:sz w:val="22"/>
          <w:szCs w:val="22"/>
        </w:rPr>
      </w:pPr>
      <w:r>
        <w:rPr>
          <w:rFonts w:ascii="Arial" w:hAnsi="Arial" w:cs="Arial"/>
          <w:b/>
          <w:sz w:val="22"/>
          <w:szCs w:val="22"/>
        </w:rPr>
        <w:t>İNŞ.1.</w:t>
      </w:r>
      <w:proofErr w:type="gramStart"/>
      <w:r w:rsidR="00F52BBC">
        <w:rPr>
          <w:rFonts w:ascii="Arial" w:hAnsi="Arial" w:cs="Arial"/>
          <w:b/>
          <w:sz w:val="22"/>
          <w:szCs w:val="22"/>
        </w:rPr>
        <w:t>5</w:t>
      </w:r>
      <w:r w:rsidRPr="0084189D">
        <w:rPr>
          <w:rFonts w:ascii="Arial" w:hAnsi="Arial" w:cs="Arial"/>
          <w:b/>
          <w:sz w:val="22"/>
          <w:szCs w:val="22"/>
        </w:rPr>
        <w:t xml:space="preserve"> -</w:t>
      </w:r>
      <w:proofErr w:type="gramEnd"/>
      <w:r w:rsidRPr="0084189D">
        <w:rPr>
          <w:rFonts w:ascii="Arial" w:hAnsi="Arial" w:cs="Arial"/>
          <w:b/>
          <w:sz w:val="22"/>
          <w:szCs w:val="22"/>
        </w:rPr>
        <w:t xml:space="preserve"> </w:t>
      </w:r>
      <w:r w:rsidR="00183DCD" w:rsidRPr="00183DCD">
        <w:rPr>
          <w:rFonts w:ascii="Arial" w:hAnsi="Arial" w:cs="Arial"/>
          <w:b/>
          <w:sz w:val="22"/>
          <w:szCs w:val="22"/>
        </w:rPr>
        <w:t>5 cm kalınlıkta yüzeyi düzgün levhalar (</w:t>
      </w:r>
      <w:proofErr w:type="spellStart"/>
      <w:r w:rsidR="00183DCD" w:rsidRPr="00183DCD">
        <w:rPr>
          <w:rFonts w:ascii="Arial" w:hAnsi="Arial" w:cs="Arial"/>
          <w:b/>
          <w:sz w:val="22"/>
          <w:szCs w:val="22"/>
        </w:rPr>
        <w:t>xps</w:t>
      </w:r>
      <w:proofErr w:type="spellEnd"/>
      <w:r w:rsidR="00183DCD" w:rsidRPr="00183DCD">
        <w:rPr>
          <w:rFonts w:ascii="Arial" w:hAnsi="Arial" w:cs="Arial"/>
          <w:b/>
          <w:sz w:val="22"/>
          <w:szCs w:val="22"/>
        </w:rPr>
        <w:t xml:space="preserve"> - 300 </w:t>
      </w:r>
      <w:proofErr w:type="spellStart"/>
      <w:r w:rsidR="00183DCD" w:rsidRPr="00183DCD">
        <w:rPr>
          <w:rFonts w:ascii="Arial" w:hAnsi="Arial" w:cs="Arial"/>
          <w:b/>
          <w:sz w:val="22"/>
          <w:szCs w:val="22"/>
        </w:rPr>
        <w:t>kpa</w:t>
      </w:r>
      <w:proofErr w:type="spellEnd"/>
      <w:r w:rsidR="00183DCD" w:rsidRPr="00183DCD">
        <w:rPr>
          <w:rFonts w:ascii="Arial" w:hAnsi="Arial" w:cs="Arial"/>
          <w:b/>
          <w:sz w:val="22"/>
          <w:szCs w:val="22"/>
        </w:rPr>
        <w:t xml:space="preserve"> basınç dayanımlı) ile yatayda (zemine oturan (toprak temaslı) döşemelerde veya ters teras çatılarda) ısı yalıtımı yapılması</w:t>
      </w:r>
    </w:p>
    <w:p w:rsidR="00183DCD" w:rsidRPr="00183DCD" w:rsidRDefault="00183DCD" w:rsidP="00E84743">
      <w:pPr>
        <w:jc w:val="both"/>
        <w:rPr>
          <w:rFonts w:ascii="Arial" w:hAnsi="Arial" w:cs="Arial"/>
          <w:sz w:val="22"/>
          <w:szCs w:val="22"/>
        </w:rPr>
      </w:pPr>
      <w:r w:rsidRPr="00183DCD">
        <w:rPr>
          <w:rFonts w:ascii="Arial" w:hAnsi="Arial" w:cs="Arial"/>
          <w:sz w:val="22"/>
          <w:szCs w:val="22"/>
        </w:rPr>
        <w:t xml:space="preserve">İdarece onaylanmış proje ve detaylarına göre, ısı yalıtım levhalarının serileceği zemin üzerine, 5 cm kalınlıktaki XPS levhaların aralarında boşluk kalmaksızın serilmesi, inşaat yerindeki yükleme, yatay ve düşey taşıma, boşaltma, her türlü malzeme ve </w:t>
      </w:r>
      <w:proofErr w:type="spellStart"/>
      <w:r w:rsidRPr="00183DCD">
        <w:rPr>
          <w:rFonts w:ascii="Arial" w:hAnsi="Arial" w:cs="Arial"/>
          <w:sz w:val="22"/>
          <w:szCs w:val="22"/>
        </w:rPr>
        <w:t>zaiyatı</w:t>
      </w:r>
      <w:proofErr w:type="spellEnd"/>
      <w:r w:rsidRPr="00183DCD">
        <w:rPr>
          <w:rFonts w:ascii="Arial" w:hAnsi="Arial" w:cs="Arial"/>
          <w:sz w:val="22"/>
          <w:szCs w:val="22"/>
        </w:rPr>
        <w:t>, işçilik araç ve gereç giderleri, yüklenici genel giderleri ve karı dahil</w:t>
      </w:r>
      <w:r>
        <w:rPr>
          <w:rFonts w:ascii="Arial" w:hAnsi="Arial" w:cs="Arial"/>
          <w:sz w:val="22"/>
          <w:szCs w:val="22"/>
        </w:rPr>
        <w:t>dir.</w:t>
      </w:r>
    </w:p>
    <w:p w:rsidR="00183DCD" w:rsidRDefault="00183DCD" w:rsidP="00E84743">
      <w:pPr>
        <w:jc w:val="both"/>
        <w:rPr>
          <w:rFonts w:ascii="Arial" w:hAnsi="Arial" w:cs="Arial"/>
          <w:sz w:val="22"/>
          <w:szCs w:val="22"/>
        </w:rPr>
      </w:pPr>
      <w:r w:rsidRPr="00183DCD">
        <w:rPr>
          <w:rFonts w:ascii="Arial" w:hAnsi="Arial" w:cs="Arial"/>
          <w:sz w:val="22"/>
          <w:szCs w:val="22"/>
        </w:rPr>
        <w:t>Ölçü: Projedeki ölçülere göre yalıtım yapılan bütün yüzeyler hesaplanır.</w:t>
      </w:r>
    </w:p>
    <w:p w:rsidR="00183DCD" w:rsidRDefault="00183DCD" w:rsidP="00E84743">
      <w:pPr>
        <w:jc w:val="both"/>
        <w:rPr>
          <w:rFonts w:ascii="Arial" w:hAnsi="Arial" w:cs="Arial"/>
          <w:b/>
          <w:sz w:val="22"/>
          <w:szCs w:val="22"/>
        </w:rPr>
      </w:pPr>
    </w:p>
    <w:p w:rsidR="00183DCD" w:rsidRDefault="00146489" w:rsidP="00E84743">
      <w:pPr>
        <w:jc w:val="both"/>
        <w:rPr>
          <w:rFonts w:ascii="Arial" w:hAnsi="Arial" w:cs="Arial"/>
          <w:b/>
          <w:sz w:val="22"/>
          <w:szCs w:val="22"/>
        </w:rPr>
      </w:pPr>
      <w:r>
        <w:rPr>
          <w:rFonts w:ascii="Arial" w:hAnsi="Arial" w:cs="Arial"/>
          <w:b/>
          <w:sz w:val="22"/>
          <w:szCs w:val="22"/>
        </w:rPr>
        <w:t>İNŞ.1.</w:t>
      </w:r>
      <w:proofErr w:type="gramStart"/>
      <w:r w:rsidR="00FB635E">
        <w:rPr>
          <w:rFonts w:ascii="Arial" w:hAnsi="Arial" w:cs="Arial"/>
          <w:b/>
          <w:sz w:val="22"/>
          <w:szCs w:val="22"/>
        </w:rPr>
        <w:t>6</w:t>
      </w:r>
      <w:r w:rsidRPr="0084189D">
        <w:rPr>
          <w:rFonts w:ascii="Arial" w:hAnsi="Arial" w:cs="Arial"/>
          <w:b/>
          <w:sz w:val="22"/>
          <w:szCs w:val="22"/>
        </w:rPr>
        <w:t xml:space="preserve"> </w:t>
      </w:r>
      <w:r>
        <w:rPr>
          <w:rFonts w:ascii="Arial" w:hAnsi="Arial" w:cs="Arial"/>
          <w:b/>
          <w:sz w:val="22"/>
          <w:szCs w:val="22"/>
        </w:rPr>
        <w:t>-</w:t>
      </w:r>
      <w:proofErr w:type="gramEnd"/>
      <w:r>
        <w:rPr>
          <w:rFonts w:ascii="Arial" w:hAnsi="Arial" w:cs="Arial"/>
          <w:b/>
          <w:sz w:val="22"/>
          <w:szCs w:val="22"/>
        </w:rPr>
        <w:t xml:space="preserve"> </w:t>
      </w:r>
      <w:r w:rsidR="00183DCD" w:rsidRPr="00183DCD">
        <w:rPr>
          <w:rFonts w:ascii="Arial" w:hAnsi="Arial" w:cs="Arial"/>
          <w:b/>
          <w:sz w:val="22"/>
          <w:szCs w:val="22"/>
        </w:rPr>
        <w:t xml:space="preserve">Bodrum perdelerinde su yalıtımı ve izolasyon pimi ile uygulanmış ısı yalıtımı üzerine HDPE esaslı drenaj ve koruma levhası temini ve yerine döşenmesi </w:t>
      </w:r>
    </w:p>
    <w:p w:rsidR="00183DCD" w:rsidRPr="00D81ADD" w:rsidRDefault="00183DCD" w:rsidP="00E84743">
      <w:pPr>
        <w:jc w:val="both"/>
        <w:rPr>
          <w:rFonts w:ascii="Arial" w:hAnsi="Arial" w:cs="Arial"/>
          <w:b/>
          <w:sz w:val="22"/>
          <w:szCs w:val="22"/>
        </w:rPr>
      </w:pPr>
      <w:r w:rsidRPr="00183DCD">
        <w:rPr>
          <w:rFonts w:ascii="Arial" w:hAnsi="Arial" w:cs="Arial"/>
          <w:b/>
          <w:sz w:val="22"/>
          <w:szCs w:val="22"/>
        </w:rPr>
        <w:t>(150 basınç dayanımı&lt;200 KN/m2)</w:t>
      </w:r>
    </w:p>
    <w:p w:rsidR="00183DCD" w:rsidRPr="00183DCD" w:rsidRDefault="00183DCD" w:rsidP="00E84743">
      <w:pPr>
        <w:jc w:val="both"/>
        <w:rPr>
          <w:rFonts w:ascii="Arial" w:hAnsi="Arial" w:cs="Arial"/>
          <w:sz w:val="22"/>
          <w:szCs w:val="22"/>
        </w:rPr>
      </w:pPr>
      <w:r w:rsidRPr="00183DCD">
        <w:rPr>
          <w:rFonts w:ascii="Arial" w:hAnsi="Arial" w:cs="Arial"/>
          <w:sz w:val="22"/>
          <w:szCs w:val="22"/>
        </w:rPr>
        <w:t xml:space="preserve">Bodrum perdelerinde detayına uygun şekilde yapılmış su yalıtımı ve üzerine izolasyon pimi ile uygulanmış ısı yalıtımı üzerine, HDPE esaslı drenaj ve koruma levhasının kabarcıklı tarafından ısı yalıtım malzemesi yüzeyine ek yerleri minimum 10 cm binecek şekilde mevcutta yer alan pimler </w:t>
      </w:r>
      <w:proofErr w:type="gramStart"/>
      <w:r w:rsidRPr="00183DCD">
        <w:rPr>
          <w:rFonts w:ascii="Arial" w:hAnsi="Arial" w:cs="Arial"/>
          <w:sz w:val="22"/>
          <w:szCs w:val="22"/>
        </w:rPr>
        <w:t>vasıtası</w:t>
      </w:r>
      <w:proofErr w:type="gramEnd"/>
      <w:r w:rsidRPr="00183DCD">
        <w:rPr>
          <w:rFonts w:ascii="Arial" w:hAnsi="Arial" w:cs="Arial"/>
          <w:sz w:val="22"/>
          <w:szCs w:val="22"/>
        </w:rPr>
        <w:t xml:space="preserve"> ile sabitlenmesi, inşaat yerindeki yükleme, yatay ve düşey taşıma, boşaltma, her türlü malzeme ve </w:t>
      </w:r>
      <w:proofErr w:type="spellStart"/>
      <w:r w:rsidRPr="00183DCD">
        <w:rPr>
          <w:rFonts w:ascii="Arial" w:hAnsi="Arial" w:cs="Arial"/>
          <w:sz w:val="22"/>
          <w:szCs w:val="22"/>
        </w:rPr>
        <w:t>zaiyatı</w:t>
      </w:r>
      <w:proofErr w:type="spellEnd"/>
      <w:r w:rsidRPr="00183DCD">
        <w:rPr>
          <w:rFonts w:ascii="Arial" w:hAnsi="Arial" w:cs="Arial"/>
          <w:sz w:val="22"/>
          <w:szCs w:val="22"/>
        </w:rPr>
        <w:t>, işçilik araç ve gereç giderleri, müteahhit genel giderleri ve karı dahil</w:t>
      </w:r>
      <w:r>
        <w:rPr>
          <w:rFonts w:ascii="Arial" w:hAnsi="Arial" w:cs="Arial"/>
          <w:sz w:val="22"/>
          <w:szCs w:val="22"/>
        </w:rPr>
        <w:t>dir.</w:t>
      </w:r>
    </w:p>
    <w:p w:rsidR="00183DCD" w:rsidRDefault="00183DCD" w:rsidP="00E84743">
      <w:pPr>
        <w:jc w:val="both"/>
        <w:rPr>
          <w:rFonts w:ascii="Arial" w:hAnsi="Arial" w:cs="Arial"/>
          <w:sz w:val="22"/>
          <w:szCs w:val="22"/>
        </w:rPr>
      </w:pPr>
      <w:r w:rsidRPr="00183DCD">
        <w:rPr>
          <w:rFonts w:ascii="Arial" w:hAnsi="Arial" w:cs="Arial"/>
          <w:sz w:val="22"/>
          <w:szCs w:val="22"/>
        </w:rPr>
        <w:t>ÖLÇÜ:</w:t>
      </w:r>
      <w:r>
        <w:rPr>
          <w:rFonts w:ascii="Arial" w:hAnsi="Arial" w:cs="Arial"/>
          <w:sz w:val="22"/>
          <w:szCs w:val="22"/>
        </w:rPr>
        <w:t xml:space="preserve"> </w:t>
      </w:r>
      <w:r w:rsidRPr="00183DCD">
        <w:rPr>
          <w:rFonts w:ascii="Arial" w:hAnsi="Arial" w:cs="Arial"/>
          <w:sz w:val="22"/>
          <w:szCs w:val="22"/>
        </w:rPr>
        <w:t>Projesi üzerinden levha döşenen alan m2 olarak hesaplanır.</w:t>
      </w:r>
    </w:p>
    <w:p w:rsidR="00DF4B48" w:rsidRPr="00183DCD" w:rsidRDefault="00DF4B48" w:rsidP="00E84743">
      <w:pPr>
        <w:jc w:val="both"/>
        <w:rPr>
          <w:rFonts w:ascii="Arial" w:hAnsi="Arial" w:cs="Arial"/>
          <w:sz w:val="22"/>
          <w:szCs w:val="22"/>
        </w:rPr>
      </w:pPr>
    </w:p>
    <w:p w:rsidR="00183DCD" w:rsidRPr="00E84743" w:rsidRDefault="00146489" w:rsidP="00E84743">
      <w:pPr>
        <w:jc w:val="both"/>
        <w:rPr>
          <w:rFonts w:ascii="Arial" w:hAnsi="Arial" w:cs="Arial"/>
          <w:b/>
          <w:sz w:val="22"/>
          <w:szCs w:val="22"/>
        </w:rPr>
      </w:pPr>
      <w:r>
        <w:rPr>
          <w:rFonts w:ascii="Arial" w:hAnsi="Arial" w:cs="Arial"/>
          <w:b/>
          <w:sz w:val="22"/>
          <w:szCs w:val="22"/>
        </w:rPr>
        <w:lastRenderedPageBreak/>
        <w:t>İNŞ.1.</w:t>
      </w:r>
      <w:r w:rsidR="00FB635E">
        <w:rPr>
          <w:rFonts w:ascii="Arial" w:hAnsi="Arial" w:cs="Arial"/>
          <w:b/>
          <w:sz w:val="22"/>
          <w:szCs w:val="22"/>
        </w:rPr>
        <w:t>7</w:t>
      </w:r>
      <w:r w:rsidRPr="0084189D">
        <w:rPr>
          <w:rFonts w:ascii="Arial" w:hAnsi="Arial" w:cs="Arial"/>
          <w:b/>
          <w:sz w:val="22"/>
          <w:szCs w:val="22"/>
        </w:rPr>
        <w:t xml:space="preserve"> </w:t>
      </w:r>
      <w:r w:rsidR="00E84743">
        <w:rPr>
          <w:rFonts w:ascii="Arial" w:hAnsi="Arial" w:cs="Arial"/>
          <w:b/>
          <w:sz w:val="22"/>
          <w:szCs w:val="22"/>
        </w:rPr>
        <w:t>–</w:t>
      </w:r>
      <w:r w:rsidRPr="0084189D">
        <w:rPr>
          <w:rFonts w:ascii="Arial" w:hAnsi="Arial" w:cs="Arial"/>
          <w:b/>
          <w:sz w:val="22"/>
          <w:szCs w:val="22"/>
        </w:rPr>
        <w:t xml:space="preserve"> </w:t>
      </w:r>
      <w:r w:rsidR="00183DCD" w:rsidRPr="00183DCD">
        <w:rPr>
          <w:rFonts w:ascii="Arial" w:hAnsi="Arial" w:cs="Arial"/>
          <w:b/>
          <w:sz w:val="22"/>
          <w:szCs w:val="22"/>
        </w:rPr>
        <w:t>E</w:t>
      </w:r>
      <w:r w:rsidR="00E84743">
        <w:rPr>
          <w:rFonts w:ascii="Arial" w:hAnsi="Arial" w:cs="Arial"/>
          <w:b/>
          <w:sz w:val="22"/>
          <w:szCs w:val="22"/>
        </w:rPr>
        <w:t xml:space="preserve">njeksiyon Reçinesi İle Çubuk </w:t>
      </w:r>
      <w:proofErr w:type="spellStart"/>
      <w:r w:rsidR="00E84743">
        <w:rPr>
          <w:rFonts w:ascii="Arial" w:hAnsi="Arial" w:cs="Arial"/>
          <w:b/>
          <w:sz w:val="22"/>
          <w:szCs w:val="22"/>
        </w:rPr>
        <w:t>Ankrajı</w:t>
      </w:r>
      <w:proofErr w:type="spellEnd"/>
      <w:r w:rsidR="00183DCD" w:rsidRPr="00183DCD">
        <w:rPr>
          <w:rFonts w:ascii="Arial" w:hAnsi="Arial" w:cs="Arial"/>
          <w:b/>
          <w:sz w:val="22"/>
          <w:szCs w:val="22"/>
        </w:rPr>
        <w:t xml:space="preserve"> (30cm kadar betonda yatay ve düşeyde delik </w:t>
      </w:r>
      <w:proofErr w:type="spellStart"/>
      <w:proofErr w:type="gramStart"/>
      <w:r w:rsidR="00183DCD" w:rsidRPr="00183DCD">
        <w:rPr>
          <w:rFonts w:ascii="Arial" w:hAnsi="Arial" w:cs="Arial"/>
          <w:b/>
          <w:sz w:val="22"/>
          <w:szCs w:val="22"/>
        </w:rPr>
        <w:t>açılması,çubuk</w:t>
      </w:r>
      <w:proofErr w:type="spellEnd"/>
      <w:proofErr w:type="gramEnd"/>
      <w:r w:rsidR="00183DCD" w:rsidRPr="00183DCD">
        <w:rPr>
          <w:rFonts w:ascii="Arial" w:hAnsi="Arial" w:cs="Arial"/>
          <w:b/>
          <w:sz w:val="22"/>
          <w:szCs w:val="22"/>
        </w:rPr>
        <w:t xml:space="preserve"> </w:t>
      </w:r>
      <w:proofErr w:type="spellStart"/>
      <w:r w:rsidR="00183DCD" w:rsidRPr="00183DCD">
        <w:rPr>
          <w:rFonts w:ascii="Arial" w:hAnsi="Arial" w:cs="Arial"/>
          <w:b/>
          <w:sz w:val="22"/>
          <w:szCs w:val="22"/>
        </w:rPr>
        <w:t>ankrajı</w:t>
      </w:r>
      <w:proofErr w:type="spellEnd"/>
      <w:r w:rsidR="00183DCD" w:rsidRPr="00183DCD">
        <w:rPr>
          <w:rFonts w:ascii="Arial" w:hAnsi="Arial" w:cs="Arial"/>
          <w:b/>
          <w:sz w:val="22"/>
          <w:szCs w:val="22"/>
        </w:rPr>
        <w:t xml:space="preserve"> </w:t>
      </w:r>
      <w:proofErr w:type="spellStart"/>
      <w:r w:rsidR="00183DCD" w:rsidRPr="00183DCD">
        <w:rPr>
          <w:rFonts w:ascii="Arial" w:hAnsi="Arial" w:cs="Arial"/>
          <w:b/>
          <w:sz w:val="22"/>
          <w:szCs w:val="22"/>
        </w:rPr>
        <w:t>yapılması,deliklerin</w:t>
      </w:r>
      <w:proofErr w:type="spellEnd"/>
      <w:r w:rsidR="00183DCD" w:rsidRPr="00183DCD">
        <w:rPr>
          <w:rFonts w:ascii="Arial" w:hAnsi="Arial" w:cs="Arial"/>
          <w:b/>
          <w:sz w:val="22"/>
          <w:szCs w:val="22"/>
        </w:rPr>
        <w:t xml:space="preserve"> enjeksiyon reçinesiyle doldurulması)</w:t>
      </w:r>
    </w:p>
    <w:p w:rsidR="00183DCD" w:rsidRDefault="00183DCD" w:rsidP="00E84743">
      <w:pPr>
        <w:jc w:val="both"/>
        <w:rPr>
          <w:rFonts w:ascii="Arial" w:hAnsi="Arial" w:cs="Arial"/>
          <w:sz w:val="22"/>
          <w:szCs w:val="22"/>
        </w:rPr>
      </w:pPr>
      <w:r w:rsidRPr="00183DCD">
        <w:rPr>
          <w:rFonts w:ascii="Arial" w:hAnsi="Arial" w:cs="Arial"/>
          <w:sz w:val="22"/>
          <w:szCs w:val="22"/>
        </w:rPr>
        <w:t xml:space="preserve">Projesine göre betonda 30 </w:t>
      </w:r>
      <w:proofErr w:type="spellStart"/>
      <w:r w:rsidRPr="00183DCD">
        <w:rPr>
          <w:rFonts w:ascii="Arial" w:hAnsi="Arial" w:cs="Arial"/>
          <w:sz w:val="22"/>
          <w:szCs w:val="22"/>
        </w:rPr>
        <w:t>cm’e</w:t>
      </w:r>
      <w:proofErr w:type="spellEnd"/>
      <w:r w:rsidRPr="00183DCD">
        <w:rPr>
          <w:rFonts w:ascii="Arial" w:hAnsi="Arial" w:cs="Arial"/>
          <w:sz w:val="22"/>
          <w:szCs w:val="22"/>
        </w:rPr>
        <w:t xml:space="preserve"> kadar (30 cm dahil) yatay ve düşeyde ekilecek demir filizi çapına uygun olarak delik açılması, açılan delik içlerindeki tozun temizlenmesi, açılan delik içlerine </w:t>
      </w:r>
      <w:proofErr w:type="spellStart"/>
      <w:r w:rsidRPr="00183DCD">
        <w:rPr>
          <w:rFonts w:ascii="Arial" w:hAnsi="Arial" w:cs="Arial"/>
          <w:sz w:val="22"/>
          <w:szCs w:val="22"/>
        </w:rPr>
        <w:t>epoksi</w:t>
      </w:r>
      <w:proofErr w:type="spellEnd"/>
      <w:r w:rsidRPr="00183DCD">
        <w:rPr>
          <w:rFonts w:ascii="Arial" w:hAnsi="Arial" w:cs="Arial"/>
          <w:sz w:val="22"/>
          <w:szCs w:val="22"/>
        </w:rPr>
        <w:t xml:space="preserve"> reçinesi ile doldurularak çubuk </w:t>
      </w:r>
      <w:proofErr w:type="spellStart"/>
      <w:r w:rsidRPr="00183DCD">
        <w:rPr>
          <w:rFonts w:ascii="Arial" w:hAnsi="Arial" w:cs="Arial"/>
          <w:sz w:val="22"/>
          <w:szCs w:val="22"/>
        </w:rPr>
        <w:t>ankrajının</w:t>
      </w:r>
      <w:proofErr w:type="spellEnd"/>
      <w:r w:rsidRPr="00183DCD">
        <w:rPr>
          <w:rFonts w:ascii="Arial" w:hAnsi="Arial" w:cs="Arial"/>
          <w:sz w:val="22"/>
          <w:szCs w:val="22"/>
        </w:rPr>
        <w:t xml:space="preserve"> yapılması, inşaat yerindeki yükleme, yatay ve düşey taşıma, boşaltma, her türlü malzeme ve zayiatı, işçilik, araç ve gereç giderleri ile malzemenin nakli, müteahhit karı ve genel giderler dahil 1 adedinin fiyatıdır.</w:t>
      </w:r>
    </w:p>
    <w:p w:rsidR="00183DCD" w:rsidRDefault="00183DCD" w:rsidP="00E84743">
      <w:pPr>
        <w:jc w:val="both"/>
        <w:rPr>
          <w:rFonts w:ascii="Arial" w:hAnsi="Arial" w:cs="Arial"/>
          <w:sz w:val="22"/>
          <w:szCs w:val="22"/>
        </w:rPr>
      </w:pPr>
    </w:p>
    <w:p w:rsidR="00183DCD" w:rsidRPr="00E84743" w:rsidRDefault="00146489" w:rsidP="00E84743">
      <w:pPr>
        <w:jc w:val="both"/>
        <w:rPr>
          <w:rFonts w:ascii="Arial" w:hAnsi="Arial" w:cs="Arial"/>
          <w:b/>
          <w:sz w:val="22"/>
          <w:szCs w:val="22"/>
        </w:rPr>
      </w:pPr>
      <w:r>
        <w:rPr>
          <w:rFonts w:ascii="Arial" w:hAnsi="Arial" w:cs="Arial"/>
          <w:b/>
          <w:sz w:val="22"/>
          <w:szCs w:val="22"/>
        </w:rPr>
        <w:t>İNŞ.1.</w:t>
      </w:r>
      <w:proofErr w:type="gramStart"/>
      <w:r w:rsidR="00FB635E">
        <w:rPr>
          <w:rFonts w:ascii="Arial" w:hAnsi="Arial" w:cs="Arial"/>
          <w:b/>
          <w:sz w:val="22"/>
          <w:szCs w:val="22"/>
        </w:rPr>
        <w:t>8</w:t>
      </w:r>
      <w:r w:rsidRPr="0084189D">
        <w:rPr>
          <w:rFonts w:ascii="Arial" w:hAnsi="Arial" w:cs="Arial"/>
          <w:b/>
          <w:sz w:val="22"/>
          <w:szCs w:val="22"/>
        </w:rPr>
        <w:t xml:space="preserve"> -</w:t>
      </w:r>
      <w:proofErr w:type="gramEnd"/>
      <w:r w:rsidRPr="0084189D">
        <w:rPr>
          <w:rFonts w:ascii="Arial" w:hAnsi="Arial" w:cs="Arial"/>
          <w:b/>
          <w:sz w:val="22"/>
          <w:szCs w:val="22"/>
        </w:rPr>
        <w:t xml:space="preserve"> </w:t>
      </w:r>
      <w:r w:rsidR="00183DCD" w:rsidRPr="00183DCD">
        <w:rPr>
          <w:rFonts w:ascii="Arial" w:hAnsi="Arial" w:cs="Arial"/>
          <w:b/>
          <w:sz w:val="22"/>
          <w:szCs w:val="22"/>
        </w:rPr>
        <w:t>Ø 14- Ø 28 mm nervürlü beton çelik çubuğu, çubukların kesilmesi, bükülmesi ve yerine konulması.</w:t>
      </w:r>
    </w:p>
    <w:p w:rsidR="00183DCD" w:rsidRPr="00183DCD" w:rsidRDefault="00183DCD" w:rsidP="00E84743">
      <w:pPr>
        <w:jc w:val="both"/>
        <w:rPr>
          <w:rFonts w:ascii="Arial" w:hAnsi="Arial" w:cs="Arial"/>
          <w:sz w:val="22"/>
          <w:szCs w:val="22"/>
        </w:rPr>
      </w:pPr>
      <w:r w:rsidRPr="00183DCD">
        <w:rPr>
          <w:rFonts w:ascii="Arial" w:hAnsi="Arial" w:cs="Arial"/>
          <w:sz w:val="22"/>
          <w:szCs w:val="22"/>
        </w:rPr>
        <w:t>Nervürlü beton çelik çubuğunun detay projesine göre kesilip bükülerek hazırlanması yerine konması, bağlanması için demir, bağlama teli ve gerekli her türlü malzeme ve zayiatı, inşaat yerindeki yükleme, yatay ve düşey taşıma, boşaltma, işçilik, müteahhit genel giderleri ve kârı dâhil</w:t>
      </w:r>
      <w:r>
        <w:rPr>
          <w:rFonts w:ascii="Arial" w:hAnsi="Arial" w:cs="Arial"/>
          <w:sz w:val="22"/>
          <w:szCs w:val="22"/>
        </w:rPr>
        <w:t>dir.</w:t>
      </w:r>
    </w:p>
    <w:p w:rsidR="00183DCD" w:rsidRPr="00183DCD" w:rsidRDefault="00183DCD" w:rsidP="00E84743">
      <w:pPr>
        <w:jc w:val="both"/>
        <w:rPr>
          <w:rFonts w:ascii="Arial" w:hAnsi="Arial" w:cs="Arial"/>
          <w:sz w:val="22"/>
          <w:szCs w:val="22"/>
        </w:rPr>
      </w:pPr>
      <w:r w:rsidRPr="00183DCD">
        <w:rPr>
          <w:rFonts w:ascii="Arial" w:hAnsi="Arial" w:cs="Arial"/>
          <w:sz w:val="22"/>
          <w:szCs w:val="22"/>
        </w:rPr>
        <w:t>ÖLÇÜ</w:t>
      </w:r>
      <w:r w:rsidRPr="00183DCD">
        <w:rPr>
          <w:rFonts w:ascii="Arial" w:hAnsi="Arial" w:cs="Arial"/>
          <w:sz w:val="22"/>
          <w:szCs w:val="22"/>
        </w:rPr>
        <w:tab/>
        <w:t>:</w:t>
      </w:r>
    </w:p>
    <w:p w:rsidR="00183DCD" w:rsidRPr="00183DCD" w:rsidRDefault="00183DCD" w:rsidP="00E84743">
      <w:pPr>
        <w:jc w:val="both"/>
        <w:rPr>
          <w:rFonts w:ascii="Arial" w:hAnsi="Arial" w:cs="Arial"/>
          <w:sz w:val="22"/>
          <w:szCs w:val="22"/>
        </w:rPr>
      </w:pPr>
      <w:r w:rsidRPr="00183DCD">
        <w:rPr>
          <w:rFonts w:ascii="Arial" w:hAnsi="Arial" w:cs="Arial"/>
          <w:sz w:val="22"/>
          <w:szCs w:val="22"/>
        </w:rPr>
        <w:t xml:space="preserve">1) Betonarme proje demir donatı detaylarına göre kroşeler ile birlikte demirin boyu ölçülür. </w:t>
      </w:r>
    </w:p>
    <w:p w:rsidR="00183DCD" w:rsidRPr="00183DCD" w:rsidRDefault="00183DCD" w:rsidP="00E84743">
      <w:pPr>
        <w:jc w:val="both"/>
        <w:rPr>
          <w:rFonts w:ascii="Arial" w:hAnsi="Arial" w:cs="Arial"/>
          <w:sz w:val="22"/>
          <w:szCs w:val="22"/>
        </w:rPr>
      </w:pPr>
      <w:r w:rsidRPr="00183DCD">
        <w:rPr>
          <w:rFonts w:ascii="Arial" w:hAnsi="Arial" w:cs="Arial"/>
          <w:sz w:val="22"/>
          <w:szCs w:val="22"/>
        </w:rPr>
        <w:t xml:space="preserve">2) Çelik çubukların ağırlıkları aşağıdaki cetvelden alınır. </w:t>
      </w:r>
    </w:p>
    <w:p w:rsidR="00183DCD" w:rsidRPr="00183DCD" w:rsidRDefault="00183DCD" w:rsidP="00E84743">
      <w:pPr>
        <w:jc w:val="both"/>
        <w:rPr>
          <w:rFonts w:ascii="Arial" w:hAnsi="Arial" w:cs="Arial"/>
          <w:sz w:val="22"/>
          <w:szCs w:val="22"/>
        </w:rPr>
      </w:pPr>
      <w:r w:rsidRPr="00183DCD">
        <w:rPr>
          <w:rFonts w:ascii="Arial" w:hAnsi="Arial" w:cs="Arial"/>
          <w:sz w:val="22"/>
          <w:szCs w:val="22"/>
        </w:rPr>
        <w:t>3) Projede gösterilmeyen çelik çubuklar ve ekler hesaba katılmaz.</w:t>
      </w:r>
    </w:p>
    <w:p w:rsidR="00183DCD" w:rsidRPr="00183DCD" w:rsidRDefault="00183DCD" w:rsidP="00E84743">
      <w:pPr>
        <w:jc w:val="both"/>
        <w:rPr>
          <w:rFonts w:ascii="Arial" w:hAnsi="Arial" w:cs="Arial"/>
          <w:sz w:val="22"/>
          <w:szCs w:val="22"/>
        </w:rPr>
      </w:pPr>
      <w:r w:rsidRPr="00183DCD">
        <w:rPr>
          <w:rFonts w:ascii="Arial" w:hAnsi="Arial" w:cs="Arial"/>
          <w:sz w:val="22"/>
          <w:szCs w:val="22"/>
        </w:rPr>
        <w:t>4) Cetveldeki (m) ağırlıkları hesaba esastır. Bağlama teli, çelik çubuk sıraları arasında kullanılacak çelikler ve zayiat analizde dikkate alındığından, ayrıca ödeme yapılmaz.</w:t>
      </w:r>
    </w:p>
    <w:p w:rsidR="00183DCD" w:rsidRPr="00183DCD" w:rsidRDefault="00183DCD" w:rsidP="00E84743">
      <w:pPr>
        <w:jc w:val="both"/>
        <w:rPr>
          <w:rFonts w:ascii="Arial" w:hAnsi="Arial" w:cs="Arial"/>
          <w:sz w:val="22"/>
          <w:szCs w:val="22"/>
        </w:rPr>
      </w:pPr>
      <w:r w:rsidRPr="00183DCD">
        <w:rPr>
          <w:rFonts w:ascii="Arial" w:hAnsi="Arial" w:cs="Arial"/>
          <w:sz w:val="22"/>
          <w:szCs w:val="22"/>
        </w:rPr>
        <w:t>Çap (Ø)</w:t>
      </w:r>
      <w:r w:rsidRPr="00183DCD">
        <w:rPr>
          <w:rFonts w:ascii="Arial" w:hAnsi="Arial" w:cs="Arial"/>
          <w:sz w:val="22"/>
          <w:szCs w:val="22"/>
        </w:rPr>
        <w:tab/>
        <w:t>Birim Ağırlığı</w:t>
      </w:r>
    </w:p>
    <w:p w:rsidR="00183DCD" w:rsidRPr="00183DCD" w:rsidRDefault="00183DCD" w:rsidP="00E84743">
      <w:pPr>
        <w:jc w:val="both"/>
        <w:rPr>
          <w:rFonts w:ascii="Arial" w:hAnsi="Arial" w:cs="Arial"/>
          <w:sz w:val="22"/>
          <w:szCs w:val="22"/>
        </w:rPr>
      </w:pPr>
      <w:proofErr w:type="gramStart"/>
      <w:r w:rsidRPr="00183DCD">
        <w:rPr>
          <w:rFonts w:ascii="Arial" w:hAnsi="Arial" w:cs="Arial"/>
          <w:sz w:val="22"/>
          <w:szCs w:val="22"/>
        </w:rPr>
        <w:t>mm</w:t>
      </w:r>
      <w:proofErr w:type="gramEnd"/>
      <w:r w:rsidRPr="00183DCD">
        <w:rPr>
          <w:rFonts w:ascii="Arial" w:hAnsi="Arial" w:cs="Arial"/>
          <w:sz w:val="22"/>
          <w:szCs w:val="22"/>
        </w:rPr>
        <w:tab/>
        <w:t>Kg/m</w:t>
      </w:r>
    </w:p>
    <w:p w:rsidR="00183DCD" w:rsidRPr="00183DCD" w:rsidRDefault="00183DCD" w:rsidP="00E84743">
      <w:pPr>
        <w:jc w:val="both"/>
        <w:rPr>
          <w:rFonts w:ascii="Arial" w:hAnsi="Arial" w:cs="Arial"/>
          <w:sz w:val="22"/>
          <w:szCs w:val="22"/>
        </w:rPr>
      </w:pPr>
      <w:r w:rsidRPr="00183DCD">
        <w:rPr>
          <w:rFonts w:ascii="Arial" w:hAnsi="Arial" w:cs="Arial"/>
          <w:sz w:val="22"/>
          <w:szCs w:val="22"/>
        </w:rPr>
        <w:t>14</w:t>
      </w:r>
      <w:r w:rsidRPr="00183DCD">
        <w:rPr>
          <w:rFonts w:ascii="Arial" w:hAnsi="Arial" w:cs="Arial"/>
          <w:sz w:val="22"/>
          <w:szCs w:val="22"/>
        </w:rPr>
        <w:tab/>
        <w:t>1,208</w:t>
      </w:r>
    </w:p>
    <w:p w:rsidR="00183DCD" w:rsidRPr="00183DCD" w:rsidRDefault="00183DCD" w:rsidP="00E84743">
      <w:pPr>
        <w:jc w:val="both"/>
        <w:rPr>
          <w:rFonts w:ascii="Arial" w:hAnsi="Arial" w:cs="Arial"/>
          <w:sz w:val="22"/>
          <w:szCs w:val="22"/>
        </w:rPr>
      </w:pPr>
      <w:r w:rsidRPr="00183DCD">
        <w:rPr>
          <w:rFonts w:ascii="Arial" w:hAnsi="Arial" w:cs="Arial"/>
          <w:sz w:val="22"/>
          <w:szCs w:val="22"/>
        </w:rPr>
        <w:t>16</w:t>
      </w:r>
      <w:r w:rsidRPr="00183DCD">
        <w:rPr>
          <w:rFonts w:ascii="Arial" w:hAnsi="Arial" w:cs="Arial"/>
          <w:sz w:val="22"/>
          <w:szCs w:val="22"/>
        </w:rPr>
        <w:tab/>
        <w:t>1,578</w:t>
      </w:r>
    </w:p>
    <w:p w:rsidR="00183DCD" w:rsidRPr="00183DCD" w:rsidRDefault="00183DCD" w:rsidP="00E84743">
      <w:pPr>
        <w:jc w:val="both"/>
        <w:rPr>
          <w:rFonts w:ascii="Arial" w:hAnsi="Arial" w:cs="Arial"/>
          <w:sz w:val="22"/>
          <w:szCs w:val="22"/>
        </w:rPr>
      </w:pPr>
      <w:r w:rsidRPr="00183DCD">
        <w:rPr>
          <w:rFonts w:ascii="Arial" w:hAnsi="Arial" w:cs="Arial"/>
          <w:sz w:val="22"/>
          <w:szCs w:val="22"/>
        </w:rPr>
        <w:t>18</w:t>
      </w:r>
      <w:r w:rsidRPr="00183DCD">
        <w:rPr>
          <w:rFonts w:ascii="Arial" w:hAnsi="Arial" w:cs="Arial"/>
          <w:sz w:val="22"/>
          <w:szCs w:val="22"/>
        </w:rPr>
        <w:tab/>
        <w:t>1,998</w:t>
      </w:r>
    </w:p>
    <w:p w:rsidR="00183DCD" w:rsidRPr="00183DCD" w:rsidRDefault="00183DCD" w:rsidP="00E84743">
      <w:pPr>
        <w:jc w:val="both"/>
        <w:rPr>
          <w:rFonts w:ascii="Arial" w:hAnsi="Arial" w:cs="Arial"/>
          <w:sz w:val="22"/>
          <w:szCs w:val="22"/>
        </w:rPr>
      </w:pPr>
      <w:r w:rsidRPr="00183DCD">
        <w:rPr>
          <w:rFonts w:ascii="Arial" w:hAnsi="Arial" w:cs="Arial"/>
          <w:sz w:val="22"/>
          <w:szCs w:val="22"/>
        </w:rPr>
        <w:t>20</w:t>
      </w:r>
      <w:r w:rsidRPr="00183DCD">
        <w:rPr>
          <w:rFonts w:ascii="Arial" w:hAnsi="Arial" w:cs="Arial"/>
          <w:sz w:val="22"/>
          <w:szCs w:val="22"/>
        </w:rPr>
        <w:tab/>
        <w:t>2,466</w:t>
      </w:r>
    </w:p>
    <w:p w:rsidR="00183DCD" w:rsidRDefault="00183DCD" w:rsidP="00E84743">
      <w:pPr>
        <w:jc w:val="both"/>
        <w:rPr>
          <w:rFonts w:ascii="Arial" w:hAnsi="Arial" w:cs="Arial"/>
          <w:b/>
          <w:sz w:val="22"/>
          <w:szCs w:val="22"/>
        </w:rPr>
      </w:pPr>
    </w:p>
    <w:p w:rsidR="00183DCD" w:rsidRPr="00E84743" w:rsidRDefault="00146489" w:rsidP="00E84743">
      <w:pPr>
        <w:jc w:val="both"/>
        <w:rPr>
          <w:rFonts w:ascii="Arial" w:hAnsi="Arial" w:cs="Arial"/>
          <w:b/>
          <w:sz w:val="22"/>
          <w:szCs w:val="22"/>
        </w:rPr>
      </w:pPr>
      <w:r>
        <w:rPr>
          <w:rFonts w:ascii="Arial" w:hAnsi="Arial" w:cs="Arial"/>
          <w:b/>
          <w:sz w:val="22"/>
          <w:szCs w:val="22"/>
        </w:rPr>
        <w:t>İNŞ.1.</w:t>
      </w:r>
      <w:proofErr w:type="gramStart"/>
      <w:r w:rsidR="00FB635E">
        <w:rPr>
          <w:rFonts w:ascii="Arial" w:hAnsi="Arial" w:cs="Arial"/>
          <w:b/>
          <w:sz w:val="22"/>
          <w:szCs w:val="22"/>
        </w:rPr>
        <w:t>9</w:t>
      </w:r>
      <w:r w:rsidRPr="0084189D">
        <w:rPr>
          <w:rFonts w:ascii="Arial" w:hAnsi="Arial" w:cs="Arial"/>
          <w:b/>
          <w:sz w:val="22"/>
          <w:szCs w:val="22"/>
        </w:rPr>
        <w:t xml:space="preserve"> </w:t>
      </w:r>
      <w:r>
        <w:rPr>
          <w:rFonts w:ascii="Arial" w:hAnsi="Arial" w:cs="Arial"/>
          <w:b/>
          <w:sz w:val="22"/>
          <w:szCs w:val="22"/>
        </w:rPr>
        <w:t>-</w:t>
      </w:r>
      <w:proofErr w:type="gramEnd"/>
      <w:r>
        <w:rPr>
          <w:rFonts w:ascii="Arial" w:hAnsi="Arial" w:cs="Arial"/>
          <w:b/>
          <w:sz w:val="22"/>
          <w:szCs w:val="22"/>
        </w:rPr>
        <w:t xml:space="preserve"> </w:t>
      </w:r>
      <w:r w:rsidR="00183DCD" w:rsidRPr="00183DCD">
        <w:rPr>
          <w:rFonts w:ascii="Arial" w:hAnsi="Arial" w:cs="Arial"/>
          <w:b/>
          <w:sz w:val="22"/>
          <w:szCs w:val="22"/>
        </w:rPr>
        <w:t>Beton santralinde üretilen veya satın alınan ve beton pompasıyla basılan, C 25/30 basınç dayanım sınıfında, gri renkte, normal hazır beton dökülmesi (beton nakli dahil)</w:t>
      </w:r>
    </w:p>
    <w:p w:rsidR="00183DCD" w:rsidRPr="00183DCD" w:rsidRDefault="00183DCD" w:rsidP="00E84743">
      <w:pPr>
        <w:jc w:val="both"/>
        <w:rPr>
          <w:rFonts w:ascii="Arial" w:hAnsi="Arial" w:cs="Arial"/>
          <w:sz w:val="22"/>
          <w:szCs w:val="22"/>
        </w:rPr>
      </w:pPr>
      <w:r w:rsidRPr="00183DCD">
        <w:rPr>
          <w:rFonts w:ascii="Arial" w:hAnsi="Arial" w:cs="Arial"/>
          <w:sz w:val="22"/>
          <w:szCs w:val="22"/>
        </w:rPr>
        <w:t>Beton üretimine uygun komple beton tesisinde (asgari 60m3/</w:t>
      </w:r>
      <w:proofErr w:type="spellStart"/>
      <w:r w:rsidRPr="00183DCD">
        <w:rPr>
          <w:rFonts w:ascii="Arial" w:hAnsi="Arial" w:cs="Arial"/>
          <w:sz w:val="22"/>
          <w:szCs w:val="22"/>
        </w:rPr>
        <w:t>sa</w:t>
      </w:r>
      <w:proofErr w:type="spellEnd"/>
      <w:r w:rsidRPr="00183DCD">
        <w:rPr>
          <w:rFonts w:ascii="Arial" w:hAnsi="Arial" w:cs="Arial"/>
          <w:sz w:val="22"/>
          <w:szCs w:val="22"/>
        </w:rPr>
        <w:t xml:space="preserve"> kapasiteli, dört gözlü agrega </w:t>
      </w:r>
      <w:proofErr w:type="spellStart"/>
      <w:r w:rsidRPr="00183DCD">
        <w:rPr>
          <w:rFonts w:ascii="Arial" w:hAnsi="Arial" w:cs="Arial"/>
          <w:sz w:val="22"/>
          <w:szCs w:val="22"/>
        </w:rPr>
        <w:t>bunkerli</w:t>
      </w:r>
      <w:proofErr w:type="spellEnd"/>
      <w:r w:rsidRPr="00183DCD">
        <w:rPr>
          <w:rFonts w:ascii="Arial" w:hAnsi="Arial" w:cs="Arial"/>
          <w:sz w:val="22"/>
          <w:szCs w:val="22"/>
        </w:rPr>
        <w:t xml:space="preserve"> kompresörlü ve kumanda kabini ile birlikte bilgisayar kontrollü, min. 50 ton kapasiteli çimento silosu bulunan konveyör bant sistemli, geri kazanım ünitesi, agrega ve beton deneylerini yapabilecek kapasitede </w:t>
      </w:r>
      <w:proofErr w:type="spellStart"/>
      <w:r w:rsidRPr="00183DCD">
        <w:rPr>
          <w:rFonts w:ascii="Arial" w:hAnsi="Arial" w:cs="Arial"/>
          <w:sz w:val="22"/>
          <w:szCs w:val="22"/>
        </w:rPr>
        <w:t>laboratuar</w:t>
      </w:r>
      <w:proofErr w:type="spellEnd"/>
      <w:r w:rsidRPr="00183DCD">
        <w:rPr>
          <w:rFonts w:ascii="Arial" w:hAnsi="Arial" w:cs="Arial"/>
          <w:sz w:val="22"/>
          <w:szCs w:val="22"/>
        </w:rPr>
        <w:t xml:space="preserve">, jeneratör, yeteri kadar </w:t>
      </w:r>
      <w:proofErr w:type="spellStart"/>
      <w:r w:rsidRPr="00183DCD">
        <w:rPr>
          <w:rFonts w:ascii="Arial" w:hAnsi="Arial" w:cs="Arial"/>
          <w:sz w:val="22"/>
          <w:szCs w:val="22"/>
        </w:rPr>
        <w:t>transmikser</w:t>
      </w:r>
      <w:proofErr w:type="spellEnd"/>
      <w:r w:rsidRPr="00183DCD">
        <w:rPr>
          <w:rFonts w:ascii="Arial" w:hAnsi="Arial" w:cs="Arial"/>
          <w:sz w:val="22"/>
          <w:szCs w:val="22"/>
        </w:rPr>
        <w:t xml:space="preserve"> ve mobil beton pompası ile en az bir adet yükleyici, katkı tankı ve katkı tartı </w:t>
      </w:r>
      <w:proofErr w:type="spellStart"/>
      <w:r w:rsidRPr="00183DCD">
        <w:rPr>
          <w:rFonts w:ascii="Arial" w:hAnsi="Arial" w:cs="Arial"/>
          <w:sz w:val="22"/>
          <w:szCs w:val="22"/>
        </w:rPr>
        <w:t>bunkeri</w:t>
      </w:r>
      <w:proofErr w:type="spellEnd"/>
      <w:r w:rsidRPr="00183DCD">
        <w:rPr>
          <w:rFonts w:ascii="Arial" w:hAnsi="Arial" w:cs="Arial"/>
          <w:sz w:val="22"/>
          <w:szCs w:val="22"/>
        </w:rPr>
        <w:t xml:space="preserve">, nem ölçer ve benzeri her türlü ekip ve ekipmana sahip periyodik kalibrasyonu yapılmış beton üretim tesisi) standardına ve projesine uygun, yıkanmış, elenmiş </w:t>
      </w:r>
      <w:proofErr w:type="spellStart"/>
      <w:r w:rsidRPr="00183DCD">
        <w:rPr>
          <w:rFonts w:ascii="Arial" w:hAnsi="Arial" w:cs="Arial"/>
          <w:sz w:val="22"/>
          <w:szCs w:val="22"/>
        </w:rPr>
        <w:t>granülometrik</w:t>
      </w:r>
      <w:proofErr w:type="spellEnd"/>
      <w:r w:rsidRPr="00183DCD">
        <w:rPr>
          <w:rFonts w:ascii="Arial" w:hAnsi="Arial" w:cs="Arial"/>
          <w:sz w:val="22"/>
          <w:szCs w:val="22"/>
        </w:rPr>
        <w:t xml:space="preserve"> kum-çakıl ve/veya </w:t>
      </w:r>
      <w:proofErr w:type="spellStart"/>
      <w:r w:rsidRPr="00183DCD">
        <w:rPr>
          <w:rFonts w:ascii="Arial" w:hAnsi="Arial" w:cs="Arial"/>
          <w:sz w:val="22"/>
          <w:szCs w:val="22"/>
        </w:rPr>
        <w:t>kırmataş</w:t>
      </w:r>
      <w:proofErr w:type="spellEnd"/>
      <w:r w:rsidRPr="00183DCD">
        <w:rPr>
          <w:rFonts w:ascii="Arial" w:hAnsi="Arial" w:cs="Arial"/>
          <w:sz w:val="22"/>
          <w:szCs w:val="22"/>
        </w:rPr>
        <w:t xml:space="preserve">, çimento, su ve gerektiğinde katkı malzemesi ile C 25/30 sınıfında üretilen veya bu niteliklere sahip beton tesisinden satın alınan hazır beton harcının; beton kalite kontrollerinin yapılması, </w:t>
      </w:r>
      <w:proofErr w:type="spellStart"/>
      <w:r w:rsidRPr="00183DCD">
        <w:rPr>
          <w:rFonts w:ascii="Arial" w:hAnsi="Arial" w:cs="Arial"/>
          <w:sz w:val="22"/>
          <w:szCs w:val="22"/>
        </w:rPr>
        <w:t>transmikserlere</w:t>
      </w:r>
      <w:proofErr w:type="spellEnd"/>
      <w:r w:rsidRPr="00183DCD">
        <w:rPr>
          <w:rFonts w:ascii="Arial" w:hAnsi="Arial" w:cs="Arial"/>
          <w:sz w:val="22"/>
          <w:szCs w:val="22"/>
        </w:rPr>
        <w:t xml:space="preserve"> yüklenmesi, işyerine kadar nakli, döküm yerine beton pompası ile basılması, yerleştirilmesi, vibratör ile sıkıştırılması, sulanması, soğuktan, sıcaktan ve diğer dış tesirlerden korunması ve bakımının yapılması, gerekli ve yeter sayıda deney için numune alınması ve gerekli deneylerin yapılması, için gerekli her türlü işçilik, malzeme ve zayiatı, makine araç, gereç ve </w:t>
      </w:r>
      <w:proofErr w:type="spellStart"/>
      <w:r w:rsidRPr="00183DCD">
        <w:rPr>
          <w:rFonts w:ascii="Arial" w:hAnsi="Arial" w:cs="Arial"/>
          <w:sz w:val="22"/>
          <w:szCs w:val="22"/>
        </w:rPr>
        <w:t>laboratuar</w:t>
      </w:r>
      <w:proofErr w:type="spellEnd"/>
      <w:r w:rsidRPr="00183DCD">
        <w:rPr>
          <w:rFonts w:ascii="Arial" w:hAnsi="Arial" w:cs="Arial"/>
          <w:sz w:val="22"/>
          <w:szCs w:val="22"/>
        </w:rPr>
        <w:t xml:space="preserve"> giderleri, işyerindeki her türlü yatay ve düşey taşımalar, yükleme ve boşaltmalar, beton bünyesine giren </w:t>
      </w:r>
      <w:proofErr w:type="spellStart"/>
      <w:r w:rsidRPr="00183DCD">
        <w:rPr>
          <w:rFonts w:ascii="Arial" w:hAnsi="Arial" w:cs="Arial"/>
          <w:sz w:val="22"/>
          <w:szCs w:val="22"/>
        </w:rPr>
        <w:t>granülometrik</w:t>
      </w:r>
      <w:proofErr w:type="spellEnd"/>
      <w:r w:rsidRPr="00183DCD">
        <w:rPr>
          <w:rFonts w:ascii="Arial" w:hAnsi="Arial" w:cs="Arial"/>
          <w:sz w:val="22"/>
          <w:szCs w:val="22"/>
        </w:rPr>
        <w:t xml:space="preserve"> kum çakıl veya </w:t>
      </w:r>
      <w:proofErr w:type="spellStart"/>
      <w:r w:rsidRPr="00183DCD">
        <w:rPr>
          <w:rFonts w:ascii="Arial" w:hAnsi="Arial" w:cs="Arial"/>
          <w:sz w:val="22"/>
          <w:szCs w:val="22"/>
        </w:rPr>
        <w:t>kırmataşın</w:t>
      </w:r>
      <w:proofErr w:type="spellEnd"/>
      <w:r w:rsidRPr="00183DCD">
        <w:rPr>
          <w:rFonts w:ascii="Arial" w:hAnsi="Arial" w:cs="Arial"/>
          <w:sz w:val="22"/>
          <w:szCs w:val="22"/>
        </w:rPr>
        <w:t xml:space="preserve"> ve çimentonun temin edildiği, üretildiği veya satın alındığı yerden taşıtlara yüklenmesi, beton tesisine nakli, taşıtlardan boşaltılması, istifi, beton tesisine konulması, beton bünyesinde ve sulama için kullanılan suyun temini ve nakli, beton tesisi ve diğer tüm ekipmanların temini ve amortisman giderleri ile her türlü diğer giderler ve müteahhit genel giderleri ve kârı dâhil, yerinde dökülmüş ve basınç dayanımı C 25/30 olan gri renkte, normal hazır betonun 1 m³fiyatı</w:t>
      </w:r>
      <w:r>
        <w:rPr>
          <w:rFonts w:ascii="Arial" w:hAnsi="Arial" w:cs="Arial"/>
          <w:sz w:val="22"/>
          <w:szCs w:val="22"/>
        </w:rPr>
        <w:t xml:space="preserve">dır. </w:t>
      </w:r>
      <w:r w:rsidRPr="00183DCD">
        <w:rPr>
          <w:rFonts w:ascii="Arial" w:hAnsi="Arial" w:cs="Arial"/>
          <w:sz w:val="22"/>
          <w:szCs w:val="22"/>
        </w:rPr>
        <w:t>ÖLÇÜ:</w:t>
      </w:r>
      <w:r>
        <w:rPr>
          <w:rFonts w:ascii="Arial" w:hAnsi="Arial" w:cs="Arial"/>
          <w:sz w:val="22"/>
          <w:szCs w:val="22"/>
        </w:rPr>
        <w:t xml:space="preserve"> </w:t>
      </w:r>
      <w:r w:rsidRPr="00183DCD">
        <w:rPr>
          <w:rFonts w:ascii="Arial" w:hAnsi="Arial" w:cs="Arial"/>
          <w:sz w:val="22"/>
          <w:szCs w:val="22"/>
        </w:rPr>
        <w:t>Projedeki boyutlar üzerinden hesaplanır.</w:t>
      </w:r>
    </w:p>
    <w:p w:rsidR="00183DCD" w:rsidRPr="00183DCD" w:rsidRDefault="00183DCD" w:rsidP="00E84743">
      <w:pPr>
        <w:jc w:val="both"/>
        <w:rPr>
          <w:rFonts w:ascii="Arial" w:hAnsi="Arial" w:cs="Arial"/>
          <w:sz w:val="22"/>
          <w:szCs w:val="22"/>
        </w:rPr>
      </w:pPr>
      <w:r w:rsidRPr="00183DCD">
        <w:rPr>
          <w:rFonts w:ascii="Arial" w:hAnsi="Arial" w:cs="Arial"/>
          <w:sz w:val="22"/>
          <w:szCs w:val="22"/>
        </w:rPr>
        <w:t>NOT:</w:t>
      </w:r>
      <w:r>
        <w:rPr>
          <w:rFonts w:ascii="Arial" w:hAnsi="Arial" w:cs="Arial"/>
          <w:sz w:val="22"/>
          <w:szCs w:val="22"/>
        </w:rPr>
        <w:t xml:space="preserve"> </w:t>
      </w:r>
      <w:r w:rsidRPr="00183DCD">
        <w:rPr>
          <w:rFonts w:ascii="Arial" w:hAnsi="Arial" w:cs="Arial"/>
          <w:sz w:val="22"/>
          <w:szCs w:val="22"/>
        </w:rPr>
        <w:t>1) Üretilen veya satın alınan betonun üretildiği tesisin, TSE ve mevzuatının gerektirdiği diğer belgelere sahip olması ve bu belgeleri imalata başlamadan önce idareye vermesi zorunludur. İbraz edilen belgelerin uygun olduğunun tespit ve kullanılmasına müsaade edilmesi kaydıyla ancak, bu tesiste üretilen veya satın alınan ve yürürlükteki mevzuatına göre piyasa arz koşullarını da taşıyan uygunluk belgeli betonun imalatta kullanılması mümkün olacaktır.</w:t>
      </w:r>
    </w:p>
    <w:p w:rsidR="00183DCD" w:rsidRPr="00183DCD" w:rsidRDefault="00183DCD" w:rsidP="00E84743">
      <w:pPr>
        <w:jc w:val="both"/>
        <w:rPr>
          <w:rFonts w:ascii="Arial" w:hAnsi="Arial" w:cs="Arial"/>
          <w:sz w:val="22"/>
          <w:szCs w:val="22"/>
        </w:rPr>
      </w:pPr>
      <w:r w:rsidRPr="00183DCD">
        <w:rPr>
          <w:rFonts w:ascii="Arial" w:hAnsi="Arial" w:cs="Arial"/>
          <w:sz w:val="22"/>
          <w:szCs w:val="22"/>
        </w:rPr>
        <w:t>2) Betonun satın alınarak temin edilmesi halinde, üzerinde işin adı da belirtilmiş olan faturaların birer suretinin ödeme belgelerine eklenmesi zorunludur.</w:t>
      </w:r>
    </w:p>
    <w:p w:rsidR="00183DCD" w:rsidRPr="00183DCD" w:rsidRDefault="00183DCD" w:rsidP="00E84743">
      <w:pPr>
        <w:jc w:val="both"/>
        <w:rPr>
          <w:rFonts w:ascii="Arial" w:hAnsi="Arial" w:cs="Arial"/>
          <w:sz w:val="22"/>
          <w:szCs w:val="22"/>
        </w:rPr>
      </w:pPr>
      <w:r w:rsidRPr="00183DCD">
        <w:rPr>
          <w:rFonts w:ascii="Arial" w:hAnsi="Arial" w:cs="Arial"/>
          <w:sz w:val="22"/>
          <w:szCs w:val="22"/>
        </w:rPr>
        <w:t>3) Beton bünyesine ilave olarak konulacak katkı malzemesinin bedeli ayrıca ödenecektir.</w:t>
      </w:r>
    </w:p>
    <w:p w:rsidR="00183DCD" w:rsidRDefault="00183DCD" w:rsidP="00E84743">
      <w:pPr>
        <w:jc w:val="both"/>
        <w:rPr>
          <w:rFonts w:ascii="Arial" w:hAnsi="Arial" w:cs="Arial"/>
          <w:sz w:val="22"/>
          <w:szCs w:val="22"/>
        </w:rPr>
      </w:pPr>
      <w:r w:rsidRPr="00183DCD">
        <w:rPr>
          <w:rFonts w:ascii="Arial" w:hAnsi="Arial" w:cs="Arial"/>
          <w:sz w:val="22"/>
          <w:szCs w:val="22"/>
        </w:rPr>
        <w:t xml:space="preserve">4) </w:t>
      </w:r>
      <w:r w:rsidR="00D81ADD" w:rsidRPr="00D81ADD">
        <w:rPr>
          <w:rFonts w:ascii="Arial" w:hAnsi="Arial" w:cs="Arial"/>
          <w:sz w:val="22"/>
          <w:szCs w:val="22"/>
        </w:rPr>
        <w:t>Pompa kullanılmasına gerek olmadığı için analizden pompa bedeli düşülmüştür.</w:t>
      </w:r>
    </w:p>
    <w:p w:rsidR="00183DCD" w:rsidRPr="00000D7D" w:rsidRDefault="00183DCD" w:rsidP="00183DCD">
      <w:pPr>
        <w:rPr>
          <w:rFonts w:ascii="Arial" w:hAnsi="Arial" w:cs="Arial"/>
          <w:color w:val="FF0000"/>
          <w:sz w:val="22"/>
          <w:szCs w:val="22"/>
        </w:rPr>
      </w:pPr>
    </w:p>
    <w:p w:rsidR="00146489" w:rsidRDefault="00146489" w:rsidP="00E84743">
      <w:pPr>
        <w:jc w:val="both"/>
        <w:rPr>
          <w:rFonts w:ascii="Arial" w:hAnsi="Arial" w:cs="Arial"/>
          <w:sz w:val="22"/>
          <w:szCs w:val="22"/>
        </w:rPr>
      </w:pPr>
      <w:r>
        <w:rPr>
          <w:rFonts w:ascii="Arial" w:hAnsi="Arial" w:cs="Arial"/>
          <w:b/>
          <w:sz w:val="22"/>
          <w:szCs w:val="22"/>
        </w:rPr>
        <w:lastRenderedPageBreak/>
        <w:t>İNŞ.1.</w:t>
      </w:r>
      <w:proofErr w:type="gramStart"/>
      <w:r w:rsidR="00FB635E">
        <w:rPr>
          <w:rFonts w:ascii="Arial" w:hAnsi="Arial" w:cs="Arial"/>
          <w:b/>
          <w:sz w:val="22"/>
          <w:szCs w:val="22"/>
        </w:rPr>
        <w:t>10</w:t>
      </w:r>
      <w:r w:rsidRPr="0084189D">
        <w:rPr>
          <w:rFonts w:ascii="Arial" w:hAnsi="Arial" w:cs="Arial"/>
          <w:b/>
          <w:sz w:val="22"/>
          <w:szCs w:val="22"/>
        </w:rPr>
        <w:t xml:space="preserve"> </w:t>
      </w:r>
      <w:r>
        <w:rPr>
          <w:rFonts w:ascii="Arial" w:hAnsi="Arial" w:cs="Arial"/>
          <w:b/>
          <w:sz w:val="22"/>
          <w:szCs w:val="22"/>
        </w:rPr>
        <w:t>-</w:t>
      </w:r>
      <w:proofErr w:type="gramEnd"/>
      <w:r w:rsidRPr="0084189D">
        <w:rPr>
          <w:rFonts w:ascii="Arial" w:hAnsi="Arial" w:cs="Arial"/>
          <w:b/>
          <w:sz w:val="22"/>
          <w:szCs w:val="22"/>
        </w:rPr>
        <w:t xml:space="preserve"> </w:t>
      </w:r>
      <w:r w:rsidR="00E84743" w:rsidRPr="00E84743">
        <w:rPr>
          <w:rFonts w:ascii="Arial" w:hAnsi="Arial" w:cs="Arial"/>
          <w:b/>
          <w:sz w:val="22"/>
          <w:szCs w:val="22"/>
        </w:rPr>
        <w:t>Nervürlü çelik hasırın yerine konulması 1,500-3,000 kg/m2 (3,000 kg/m2 dahil)</w:t>
      </w:r>
    </w:p>
    <w:p w:rsidR="00E84743" w:rsidRPr="00E84743" w:rsidRDefault="00E84743" w:rsidP="00E84743">
      <w:pPr>
        <w:jc w:val="both"/>
        <w:rPr>
          <w:rFonts w:ascii="Arial" w:hAnsi="Arial" w:cs="Arial"/>
          <w:sz w:val="22"/>
          <w:szCs w:val="22"/>
        </w:rPr>
      </w:pPr>
      <w:r w:rsidRPr="00E84743">
        <w:rPr>
          <w:rFonts w:ascii="Arial" w:hAnsi="Arial" w:cs="Arial"/>
          <w:sz w:val="22"/>
          <w:szCs w:val="22"/>
        </w:rPr>
        <w:t xml:space="preserve">5,00mm ve daha büyük çaptaki </w:t>
      </w:r>
      <w:proofErr w:type="spellStart"/>
      <w:r w:rsidRPr="00E84743">
        <w:rPr>
          <w:rFonts w:ascii="Arial" w:hAnsi="Arial" w:cs="Arial"/>
          <w:sz w:val="22"/>
          <w:szCs w:val="22"/>
        </w:rPr>
        <w:t>StIVb</w:t>
      </w:r>
      <w:proofErr w:type="spellEnd"/>
      <w:r w:rsidRPr="00E84743">
        <w:rPr>
          <w:rFonts w:ascii="Arial" w:hAnsi="Arial" w:cs="Arial"/>
          <w:sz w:val="22"/>
          <w:szCs w:val="22"/>
        </w:rPr>
        <w:t xml:space="preserve"> evsafındaki çubuklardan nokta kaynağı ile hasır şekline getirilmiş çelik hasırın projesine uygun yerine monte edilmesi, şartname ve detaylarına göre bindirme suretiyle eklenmesi ve mesnet teşkili, inşaat yerindeki yükleme, yatay ve düşey taşıma, boşaltma, her türlü malzeme ve zayiatı, işçilik, araç, gereç giderleri, müteahhit genel giderleri ve kârı dâhil</w:t>
      </w:r>
      <w:r>
        <w:rPr>
          <w:rFonts w:ascii="Arial" w:hAnsi="Arial" w:cs="Arial"/>
          <w:sz w:val="22"/>
          <w:szCs w:val="22"/>
        </w:rPr>
        <w:t>dir.</w:t>
      </w:r>
    </w:p>
    <w:p w:rsidR="00E84743" w:rsidRPr="00E84743" w:rsidRDefault="00E84743" w:rsidP="00E84743">
      <w:pPr>
        <w:jc w:val="both"/>
        <w:rPr>
          <w:rFonts w:ascii="Arial" w:hAnsi="Arial" w:cs="Arial"/>
          <w:sz w:val="22"/>
          <w:szCs w:val="22"/>
        </w:rPr>
      </w:pPr>
      <w:r w:rsidRPr="00E84743">
        <w:rPr>
          <w:rFonts w:ascii="Arial" w:hAnsi="Arial" w:cs="Arial"/>
          <w:sz w:val="22"/>
          <w:szCs w:val="22"/>
        </w:rPr>
        <w:t>ÖLÇÜ:</w:t>
      </w:r>
      <w:r>
        <w:rPr>
          <w:rFonts w:ascii="Arial" w:hAnsi="Arial" w:cs="Arial"/>
          <w:sz w:val="22"/>
          <w:szCs w:val="22"/>
        </w:rPr>
        <w:t xml:space="preserve"> </w:t>
      </w:r>
      <w:proofErr w:type="gramStart"/>
      <w:r w:rsidRPr="00E84743">
        <w:rPr>
          <w:rFonts w:ascii="Arial" w:hAnsi="Arial" w:cs="Arial"/>
          <w:sz w:val="22"/>
          <w:szCs w:val="22"/>
        </w:rPr>
        <w:t>1)Betonarme</w:t>
      </w:r>
      <w:proofErr w:type="gramEnd"/>
      <w:r w:rsidRPr="00E84743">
        <w:rPr>
          <w:rFonts w:ascii="Arial" w:hAnsi="Arial" w:cs="Arial"/>
          <w:sz w:val="22"/>
          <w:szCs w:val="22"/>
        </w:rPr>
        <w:t xml:space="preserve"> projesine göre çelik hasırın hesaplanan metre karesi aşağıdaki cetvelde gösterilen ağırlıklarla çarpılarak ton olarak hesaplanır.</w:t>
      </w:r>
    </w:p>
    <w:p w:rsidR="00E84743" w:rsidRPr="00E84743" w:rsidRDefault="00E84743" w:rsidP="00E84743">
      <w:pPr>
        <w:jc w:val="both"/>
        <w:rPr>
          <w:rFonts w:ascii="Arial" w:hAnsi="Arial" w:cs="Arial"/>
          <w:sz w:val="22"/>
          <w:szCs w:val="22"/>
        </w:rPr>
      </w:pPr>
      <w:r w:rsidRPr="00E84743">
        <w:rPr>
          <w:rFonts w:ascii="Arial" w:hAnsi="Arial" w:cs="Arial"/>
          <w:sz w:val="22"/>
          <w:szCs w:val="22"/>
        </w:rPr>
        <w:t>2)Projede gösterilmeyen çelik ve ekler hesaba katılmaz.</w:t>
      </w:r>
    </w:p>
    <w:p w:rsidR="00E84743" w:rsidRPr="00E84743" w:rsidRDefault="00E84743" w:rsidP="00E84743">
      <w:pPr>
        <w:jc w:val="both"/>
        <w:rPr>
          <w:rFonts w:ascii="Arial" w:hAnsi="Arial" w:cs="Arial"/>
          <w:sz w:val="22"/>
          <w:szCs w:val="22"/>
        </w:rPr>
      </w:pPr>
      <w:r w:rsidRPr="00E84743">
        <w:rPr>
          <w:rFonts w:ascii="Arial" w:hAnsi="Arial" w:cs="Arial"/>
          <w:sz w:val="22"/>
          <w:szCs w:val="22"/>
        </w:rPr>
        <w:t>3)Bağlama teli, kg/m ağırlık farkları (cetvele nazaran) mesnet demiri analizdeki zayiat içine dâhil edildiğinden hesaba katılmaz.</w:t>
      </w:r>
    </w:p>
    <w:p w:rsidR="00E84743" w:rsidRPr="00E84743" w:rsidRDefault="00E84743" w:rsidP="00E84743">
      <w:pPr>
        <w:jc w:val="both"/>
        <w:rPr>
          <w:rFonts w:ascii="Arial" w:hAnsi="Arial" w:cs="Arial"/>
          <w:sz w:val="22"/>
          <w:szCs w:val="22"/>
        </w:rPr>
      </w:pPr>
      <w:r w:rsidRPr="00E84743">
        <w:rPr>
          <w:rFonts w:ascii="Arial" w:hAnsi="Arial" w:cs="Arial"/>
          <w:sz w:val="22"/>
          <w:szCs w:val="22"/>
        </w:rPr>
        <w:t>______________________________________________________</w:t>
      </w:r>
    </w:p>
    <w:p w:rsidR="00E84743" w:rsidRPr="00E84743" w:rsidRDefault="00E84743" w:rsidP="00E84743">
      <w:pPr>
        <w:jc w:val="both"/>
        <w:rPr>
          <w:rFonts w:ascii="Arial" w:hAnsi="Arial" w:cs="Arial"/>
          <w:sz w:val="22"/>
          <w:szCs w:val="22"/>
        </w:rPr>
      </w:pPr>
      <w:r w:rsidRPr="00E84743">
        <w:rPr>
          <w:rFonts w:ascii="Arial" w:hAnsi="Arial" w:cs="Arial"/>
          <w:sz w:val="22"/>
          <w:szCs w:val="22"/>
        </w:rPr>
        <w:t xml:space="preserve">                   ÇELİK HASIR AĞIRLIK TABLOSU</w:t>
      </w:r>
    </w:p>
    <w:p w:rsidR="00E84743" w:rsidRPr="00E84743" w:rsidRDefault="00E84743" w:rsidP="00E84743">
      <w:pPr>
        <w:jc w:val="both"/>
        <w:rPr>
          <w:rFonts w:ascii="Arial" w:hAnsi="Arial" w:cs="Arial"/>
          <w:sz w:val="22"/>
          <w:szCs w:val="22"/>
        </w:rPr>
      </w:pPr>
      <w:r w:rsidRPr="00E84743">
        <w:rPr>
          <w:rFonts w:ascii="Arial" w:hAnsi="Arial" w:cs="Arial"/>
          <w:sz w:val="22"/>
          <w:szCs w:val="22"/>
        </w:rPr>
        <w:t xml:space="preserve">                   ÇUBUK ARALARINA GÖRE Kg/m² (Tek yön)</w:t>
      </w:r>
    </w:p>
    <w:p w:rsidR="00E84743" w:rsidRPr="00E84743" w:rsidRDefault="00E84743" w:rsidP="00E84743">
      <w:pPr>
        <w:jc w:val="both"/>
        <w:rPr>
          <w:rFonts w:ascii="Arial" w:hAnsi="Arial" w:cs="Arial"/>
          <w:sz w:val="22"/>
          <w:szCs w:val="22"/>
        </w:rPr>
      </w:pPr>
      <w:r w:rsidRPr="00E84743">
        <w:rPr>
          <w:rFonts w:ascii="Arial" w:hAnsi="Arial" w:cs="Arial"/>
          <w:sz w:val="22"/>
          <w:szCs w:val="22"/>
        </w:rPr>
        <w:t xml:space="preserve">  Çap   Kg/m.   </w:t>
      </w:r>
      <w:proofErr w:type="gramStart"/>
      <w:r w:rsidRPr="00E84743">
        <w:rPr>
          <w:rFonts w:ascii="Arial" w:hAnsi="Arial" w:cs="Arial"/>
          <w:sz w:val="22"/>
          <w:szCs w:val="22"/>
        </w:rPr>
        <w:t>50mm  75mm</w:t>
      </w:r>
      <w:proofErr w:type="gramEnd"/>
      <w:r w:rsidRPr="00E84743">
        <w:rPr>
          <w:rFonts w:ascii="Arial" w:hAnsi="Arial" w:cs="Arial"/>
          <w:sz w:val="22"/>
          <w:szCs w:val="22"/>
        </w:rPr>
        <w:t xml:space="preserve"> 100mm 150mm 200mm 250mm 300mm</w:t>
      </w:r>
    </w:p>
    <w:p w:rsidR="00E84743" w:rsidRPr="00E84743" w:rsidRDefault="00E84743" w:rsidP="00E84743">
      <w:pPr>
        <w:jc w:val="both"/>
        <w:rPr>
          <w:rFonts w:ascii="Arial" w:hAnsi="Arial" w:cs="Arial"/>
          <w:sz w:val="22"/>
          <w:szCs w:val="22"/>
        </w:rPr>
      </w:pPr>
      <w:r w:rsidRPr="00E84743">
        <w:rPr>
          <w:rFonts w:ascii="Arial" w:hAnsi="Arial" w:cs="Arial"/>
          <w:sz w:val="22"/>
          <w:szCs w:val="22"/>
        </w:rPr>
        <w:t>_____________________________________________________</w:t>
      </w:r>
    </w:p>
    <w:p w:rsidR="00E84743" w:rsidRPr="00E84743" w:rsidRDefault="00E84743" w:rsidP="00E84743">
      <w:pPr>
        <w:jc w:val="both"/>
        <w:rPr>
          <w:rFonts w:ascii="Arial" w:hAnsi="Arial" w:cs="Arial"/>
          <w:sz w:val="22"/>
          <w:szCs w:val="22"/>
        </w:rPr>
      </w:pPr>
      <w:r w:rsidRPr="00E84743">
        <w:rPr>
          <w:rFonts w:ascii="Arial" w:hAnsi="Arial" w:cs="Arial"/>
          <w:sz w:val="22"/>
          <w:szCs w:val="22"/>
        </w:rPr>
        <w:t xml:space="preserve">  4.0     0.099     1.97     1.32     0.99     0.66     0.49     0.39     0.33     </w:t>
      </w:r>
    </w:p>
    <w:p w:rsidR="00E84743" w:rsidRPr="00E84743" w:rsidRDefault="00E84743" w:rsidP="00E84743">
      <w:pPr>
        <w:jc w:val="both"/>
        <w:rPr>
          <w:rFonts w:ascii="Arial" w:hAnsi="Arial" w:cs="Arial"/>
          <w:sz w:val="22"/>
          <w:szCs w:val="22"/>
        </w:rPr>
      </w:pPr>
      <w:r w:rsidRPr="00E84743">
        <w:rPr>
          <w:rFonts w:ascii="Arial" w:hAnsi="Arial" w:cs="Arial"/>
          <w:sz w:val="22"/>
          <w:szCs w:val="22"/>
        </w:rPr>
        <w:t xml:space="preserve">  5.0     0.154     3.08     2.06     1.54     1.03     0.77     0.62     0.51</w:t>
      </w:r>
    </w:p>
    <w:p w:rsidR="00E84743" w:rsidRPr="00E84743" w:rsidRDefault="00E84743" w:rsidP="00E84743">
      <w:pPr>
        <w:jc w:val="both"/>
        <w:rPr>
          <w:rFonts w:ascii="Arial" w:hAnsi="Arial" w:cs="Arial"/>
          <w:sz w:val="22"/>
          <w:szCs w:val="22"/>
        </w:rPr>
      </w:pPr>
      <w:r w:rsidRPr="00E84743">
        <w:rPr>
          <w:rFonts w:ascii="Arial" w:hAnsi="Arial" w:cs="Arial"/>
          <w:sz w:val="22"/>
          <w:szCs w:val="22"/>
        </w:rPr>
        <w:t xml:space="preserve">  5.5     0.187     3.73     2.49     1.87     1.24     0.93     0.75     0.62</w:t>
      </w:r>
    </w:p>
    <w:p w:rsidR="00E84743" w:rsidRPr="00E84743" w:rsidRDefault="00E84743" w:rsidP="00E84743">
      <w:pPr>
        <w:jc w:val="both"/>
        <w:rPr>
          <w:rFonts w:ascii="Arial" w:hAnsi="Arial" w:cs="Arial"/>
          <w:sz w:val="22"/>
          <w:szCs w:val="22"/>
        </w:rPr>
      </w:pPr>
      <w:r w:rsidRPr="00E84743">
        <w:rPr>
          <w:rFonts w:ascii="Arial" w:hAnsi="Arial" w:cs="Arial"/>
          <w:sz w:val="22"/>
          <w:szCs w:val="22"/>
        </w:rPr>
        <w:t xml:space="preserve">  6.0     0.222     4.44     2.96     2.22     1.48     1.11     0.89     0.74</w:t>
      </w:r>
    </w:p>
    <w:p w:rsidR="008F2291" w:rsidRDefault="00E84743" w:rsidP="00E84743">
      <w:pPr>
        <w:jc w:val="both"/>
        <w:rPr>
          <w:rFonts w:ascii="Arial" w:hAnsi="Arial" w:cs="Arial"/>
          <w:sz w:val="22"/>
          <w:szCs w:val="22"/>
        </w:rPr>
      </w:pPr>
      <w:r w:rsidRPr="00E84743">
        <w:rPr>
          <w:rFonts w:ascii="Arial" w:hAnsi="Arial" w:cs="Arial"/>
          <w:sz w:val="22"/>
          <w:szCs w:val="22"/>
        </w:rPr>
        <w:t xml:space="preserve">  </w:t>
      </w:r>
    </w:p>
    <w:p w:rsidR="00E84743" w:rsidRDefault="001E4C1E" w:rsidP="00E84743">
      <w:pPr>
        <w:jc w:val="both"/>
        <w:rPr>
          <w:rFonts w:ascii="Arial" w:hAnsi="Arial" w:cs="Arial"/>
          <w:b/>
          <w:sz w:val="22"/>
          <w:szCs w:val="22"/>
        </w:rPr>
      </w:pPr>
      <w:r>
        <w:rPr>
          <w:rFonts w:ascii="Arial" w:hAnsi="Arial" w:cs="Arial"/>
          <w:b/>
          <w:sz w:val="22"/>
          <w:szCs w:val="22"/>
        </w:rPr>
        <w:t>İNŞ.</w:t>
      </w:r>
      <w:r w:rsidR="00E84743">
        <w:rPr>
          <w:rFonts w:ascii="Arial" w:hAnsi="Arial" w:cs="Arial"/>
          <w:b/>
          <w:sz w:val="22"/>
          <w:szCs w:val="22"/>
        </w:rPr>
        <w:t>1</w:t>
      </w:r>
      <w:r w:rsidR="008F2291">
        <w:rPr>
          <w:rFonts w:ascii="Arial" w:hAnsi="Arial" w:cs="Arial"/>
          <w:b/>
          <w:sz w:val="22"/>
          <w:szCs w:val="22"/>
        </w:rPr>
        <w:t>.</w:t>
      </w:r>
      <w:proofErr w:type="gramStart"/>
      <w:r w:rsidR="008F2291">
        <w:rPr>
          <w:rFonts w:ascii="Arial" w:hAnsi="Arial" w:cs="Arial"/>
          <w:b/>
          <w:sz w:val="22"/>
          <w:szCs w:val="22"/>
        </w:rPr>
        <w:t>1</w:t>
      </w:r>
      <w:r w:rsidR="00E84743">
        <w:rPr>
          <w:rFonts w:ascii="Arial" w:hAnsi="Arial" w:cs="Arial"/>
          <w:b/>
          <w:sz w:val="22"/>
          <w:szCs w:val="22"/>
        </w:rPr>
        <w:t>1</w:t>
      </w:r>
      <w:r w:rsidRPr="0084189D">
        <w:rPr>
          <w:rFonts w:ascii="Arial" w:hAnsi="Arial" w:cs="Arial"/>
          <w:b/>
          <w:sz w:val="22"/>
          <w:szCs w:val="22"/>
        </w:rPr>
        <w:t xml:space="preserve"> </w:t>
      </w:r>
      <w:r>
        <w:rPr>
          <w:rFonts w:ascii="Arial" w:hAnsi="Arial" w:cs="Arial"/>
          <w:b/>
          <w:sz w:val="22"/>
          <w:szCs w:val="22"/>
        </w:rPr>
        <w:t>-</w:t>
      </w:r>
      <w:proofErr w:type="gramEnd"/>
      <w:r w:rsidRPr="0084189D">
        <w:rPr>
          <w:rFonts w:ascii="Arial" w:hAnsi="Arial" w:cs="Arial"/>
          <w:b/>
          <w:sz w:val="22"/>
          <w:szCs w:val="22"/>
        </w:rPr>
        <w:t xml:space="preserve"> </w:t>
      </w:r>
      <w:r w:rsidR="00E84743" w:rsidRPr="00E84743">
        <w:rPr>
          <w:rFonts w:ascii="Arial" w:hAnsi="Arial" w:cs="Arial"/>
          <w:b/>
          <w:sz w:val="22"/>
          <w:szCs w:val="22"/>
        </w:rPr>
        <w:t xml:space="preserve">5cmTaraklı Mozaik Döşeme Kaplaması </w:t>
      </w:r>
      <w:proofErr w:type="spellStart"/>
      <w:r w:rsidR="00E84743" w:rsidRPr="00E84743">
        <w:rPr>
          <w:rFonts w:ascii="Arial" w:hAnsi="Arial" w:cs="Arial"/>
          <w:b/>
          <w:sz w:val="22"/>
          <w:szCs w:val="22"/>
        </w:rPr>
        <w:t>Yapılması</w:t>
      </w:r>
    </w:p>
    <w:p w:rsidR="00E84743" w:rsidRPr="00E84743" w:rsidRDefault="00E84743" w:rsidP="00E84743">
      <w:pPr>
        <w:jc w:val="both"/>
        <w:rPr>
          <w:rFonts w:ascii="Arial" w:hAnsi="Arial" w:cs="Arial"/>
          <w:sz w:val="22"/>
          <w:szCs w:val="22"/>
        </w:rPr>
      </w:pPr>
      <w:proofErr w:type="spellEnd"/>
      <w:r w:rsidRPr="00E84743">
        <w:rPr>
          <w:rFonts w:ascii="Arial" w:hAnsi="Arial" w:cs="Arial"/>
          <w:sz w:val="22"/>
          <w:szCs w:val="22"/>
        </w:rPr>
        <w:t xml:space="preserve">Yüklenici firma tarafından temin edilmiş, kontrolleri yapılmış ve iş yerine getirilmiş, taraklı mozaik döşeme kaplaması yapılması için gerekli her türlü işçilik, malzeme ve zayiatı, makine, araç, gerecin işbaşında hazırlanması, mevcut tesviye betonu üzerine 19.100.2425 poz no.lu mozaik harcıyla, çıtalarla yapılan </w:t>
      </w:r>
      <w:proofErr w:type="spellStart"/>
      <w:r w:rsidRPr="00E84743">
        <w:rPr>
          <w:rFonts w:ascii="Arial" w:hAnsi="Arial" w:cs="Arial"/>
          <w:sz w:val="22"/>
          <w:szCs w:val="22"/>
        </w:rPr>
        <w:t>anoların</w:t>
      </w:r>
      <w:proofErr w:type="spellEnd"/>
      <w:r w:rsidRPr="00E84743">
        <w:rPr>
          <w:rFonts w:ascii="Arial" w:hAnsi="Arial" w:cs="Arial"/>
          <w:sz w:val="22"/>
          <w:szCs w:val="22"/>
        </w:rPr>
        <w:t>, derzlerine bitümlü karton şerit konularak ortalama 5,0 cm kalınlığında mastarında düz mozaik döşeme yapılması, en az  4,5 cm kalacak şekilde taraklanması, sulanması, mozaik yapılacak yerin temizlenmesi, yıkanması için, her türlü işçilik, malzeme ve zayiatı, makine, araç, inşaat yerindeki yükleme, taşıma, boşaltma, yüklenici karı ve genel giderleri dahil, taraklı mozaik döşeme kaplaması yapılmasının 1,00 m² (Bir metrekare) fiyatıdır.</w:t>
      </w:r>
    </w:p>
    <w:p w:rsidR="00E84743" w:rsidRDefault="00E84743" w:rsidP="00E84743">
      <w:pPr>
        <w:jc w:val="both"/>
        <w:rPr>
          <w:rFonts w:ascii="Arial" w:hAnsi="Arial" w:cs="Arial"/>
          <w:sz w:val="22"/>
          <w:szCs w:val="22"/>
        </w:rPr>
      </w:pPr>
      <w:r w:rsidRPr="00E84743">
        <w:rPr>
          <w:rFonts w:ascii="Arial" w:hAnsi="Arial" w:cs="Arial"/>
          <w:sz w:val="22"/>
          <w:szCs w:val="22"/>
        </w:rPr>
        <w:t>Ölçü: Projesindeki boyutlar üzerinden yapılan, süpürgelik dahil, mozaik yapılan alanın m² (metrekare) cinsinden miktarıdır.</w:t>
      </w:r>
    </w:p>
    <w:p w:rsidR="00E84743" w:rsidRDefault="00E84743" w:rsidP="00E84743">
      <w:pPr>
        <w:jc w:val="both"/>
        <w:rPr>
          <w:rFonts w:ascii="Arial" w:hAnsi="Arial" w:cs="Arial"/>
          <w:sz w:val="22"/>
          <w:szCs w:val="22"/>
        </w:rPr>
      </w:pPr>
    </w:p>
    <w:p w:rsidR="00FC492A" w:rsidRPr="00F50628" w:rsidRDefault="00234C63" w:rsidP="00DF4B48">
      <w:pPr>
        <w:jc w:val="both"/>
        <w:rPr>
          <w:rFonts w:ascii="Arial" w:hAnsi="Arial" w:cs="Arial"/>
          <w:b/>
          <w:sz w:val="21"/>
          <w:szCs w:val="21"/>
        </w:rPr>
      </w:pPr>
      <w:r w:rsidRPr="00F50628">
        <w:rPr>
          <w:rFonts w:ascii="Arial" w:hAnsi="Arial" w:cs="Arial"/>
          <w:b/>
          <w:sz w:val="21"/>
          <w:szCs w:val="21"/>
        </w:rPr>
        <w:t>İNŞ.</w:t>
      </w:r>
      <w:r w:rsidR="00E84743">
        <w:rPr>
          <w:rFonts w:ascii="Arial" w:hAnsi="Arial" w:cs="Arial"/>
          <w:b/>
          <w:sz w:val="21"/>
          <w:szCs w:val="21"/>
        </w:rPr>
        <w:t>1</w:t>
      </w:r>
      <w:r w:rsidR="008F2291" w:rsidRPr="00F50628">
        <w:rPr>
          <w:rFonts w:ascii="Arial" w:hAnsi="Arial" w:cs="Arial"/>
          <w:b/>
          <w:sz w:val="21"/>
          <w:szCs w:val="21"/>
        </w:rPr>
        <w:t>.</w:t>
      </w:r>
      <w:proofErr w:type="gramStart"/>
      <w:r w:rsidR="00E84743">
        <w:rPr>
          <w:rFonts w:ascii="Arial" w:hAnsi="Arial" w:cs="Arial"/>
          <w:b/>
          <w:sz w:val="21"/>
          <w:szCs w:val="21"/>
        </w:rPr>
        <w:t>1</w:t>
      </w:r>
      <w:r w:rsidR="008F2291" w:rsidRPr="00F50628">
        <w:rPr>
          <w:rFonts w:ascii="Arial" w:hAnsi="Arial" w:cs="Arial"/>
          <w:b/>
          <w:sz w:val="21"/>
          <w:szCs w:val="21"/>
        </w:rPr>
        <w:t>2</w:t>
      </w:r>
      <w:r w:rsidRPr="00F50628">
        <w:rPr>
          <w:rFonts w:ascii="Arial" w:hAnsi="Arial" w:cs="Arial"/>
          <w:b/>
          <w:sz w:val="21"/>
          <w:szCs w:val="21"/>
        </w:rPr>
        <w:t xml:space="preserve"> -</w:t>
      </w:r>
      <w:proofErr w:type="gramEnd"/>
      <w:r w:rsidRPr="00F50628">
        <w:rPr>
          <w:rFonts w:ascii="Arial" w:hAnsi="Arial" w:cs="Arial"/>
          <w:b/>
          <w:sz w:val="21"/>
          <w:szCs w:val="21"/>
        </w:rPr>
        <w:t xml:space="preserve"> </w:t>
      </w:r>
      <w:r w:rsidR="00E84743" w:rsidRPr="00E84743">
        <w:rPr>
          <w:rFonts w:ascii="Arial" w:hAnsi="Arial" w:cs="Arial"/>
          <w:b/>
          <w:sz w:val="21"/>
          <w:szCs w:val="21"/>
        </w:rPr>
        <w:t xml:space="preserve">50 x 20 x 10 cm boyutlarında normal çimentolu buhar </w:t>
      </w:r>
      <w:proofErr w:type="spellStart"/>
      <w:r w:rsidR="00E84743" w:rsidRPr="00E84743">
        <w:rPr>
          <w:rFonts w:ascii="Arial" w:hAnsi="Arial" w:cs="Arial"/>
          <w:b/>
          <w:sz w:val="21"/>
          <w:szCs w:val="21"/>
        </w:rPr>
        <w:t>kürlü</w:t>
      </w:r>
      <w:proofErr w:type="spellEnd"/>
      <w:r w:rsidR="00E84743" w:rsidRPr="00E84743">
        <w:rPr>
          <w:rFonts w:ascii="Arial" w:hAnsi="Arial" w:cs="Arial"/>
          <w:b/>
          <w:sz w:val="21"/>
          <w:szCs w:val="21"/>
        </w:rPr>
        <w:t xml:space="preserve"> beton bordür döşenmesi (</w:t>
      </w:r>
      <w:proofErr w:type="spellStart"/>
      <w:r w:rsidR="00E84743" w:rsidRPr="00E84743">
        <w:rPr>
          <w:rFonts w:ascii="Arial" w:hAnsi="Arial" w:cs="Arial"/>
          <w:b/>
          <w:sz w:val="21"/>
          <w:szCs w:val="21"/>
        </w:rPr>
        <w:t>pahlı</w:t>
      </w:r>
      <w:proofErr w:type="spellEnd"/>
      <w:r w:rsidR="00E84743" w:rsidRPr="00E84743">
        <w:rPr>
          <w:rFonts w:ascii="Arial" w:hAnsi="Arial" w:cs="Arial"/>
          <w:b/>
          <w:sz w:val="21"/>
          <w:szCs w:val="21"/>
        </w:rPr>
        <w:t>, her renk)</w:t>
      </w:r>
    </w:p>
    <w:p w:rsidR="00E84743" w:rsidRPr="00E84743" w:rsidRDefault="00E84743" w:rsidP="00DF4B48">
      <w:pPr>
        <w:jc w:val="both"/>
        <w:rPr>
          <w:rFonts w:ascii="Arial" w:hAnsi="Arial" w:cs="Arial"/>
          <w:sz w:val="22"/>
          <w:szCs w:val="22"/>
        </w:rPr>
      </w:pPr>
      <w:r w:rsidRPr="00E84743">
        <w:rPr>
          <w:rFonts w:ascii="Arial" w:hAnsi="Arial" w:cs="Arial"/>
          <w:sz w:val="22"/>
          <w:szCs w:val="22"/>
        </w:rPr>
        <w:t xml:space="preserve">Proje ve tekniğine uygun olarak 50x20x10 cm boyutlarında normal çimentolu buhar </w:t>
      </w:r>
      <w:proofErr w:type="spellStart"/>
      <w:r w:rsidRPr="00E84743">
        <w:rPr>
          <w:rFonts w:ascii="Arial" w:hAnsi="Arial" w:cs="Arial"/>
          <w:sz w:val="22"/>
          <w:szCs w:val="22"/>
        </w:rPr>
        <w:t>kürlü</w:t>
      </w:r>
      <w:proofErr w:type="spellEnd"/>
      <w:r w:rsidRPr="00E84743">
        <w:rPr>
          <w:rFonts w:ascii="Arial" w:hAnsi="Arial" w:cs="Arial"/>
          <w:sz w:val="22"/>
          <w:szCs w:val="22"/>
        </w:rPr>
        <w:t xml:space="preserve"> beton bordürlerin yerine montajı, iki bordür arasındaki birleşim yerlerinin çimento harcı ile kapatılması her türlü malzeme ve zayiatı, işçilik işyerindeki yükleme, yatay ve düşey taşıma, boşaltma, araç ve gereç giderleri, müteahhit genel giderleri ve kârı dâhil</w:t>
      </w:r>
      <w:r>
        <w:rPr>
          <w:rFonts w:ascii="Arial" w:hAnsi="Arial" w:cs="Arial"/>
          <w:sz w:val="22"/>
          <w:szCs w:val="22"/>
        </w:rPr>
        <w:t>dir.</w:t>
      </w:r>
    </w:p>
    <w:p w:rsidR="00E84743" w:rsidRDefault="00E84743" w:rsidP="00DF4B48">
      <w:pPr>
        <w:jc w:val="both"/>
        <w:rPr>
          <w:rFonts w:ascii="Arial" w:hAnsi="Arial" w:cs="Arial"/>
          <w:sz w:val="22"/>
          <w:szCs w:val="22"/>
        </w:rPr>
      </w:pPr>
      <w:proofErr w:type="gramStart"/>
      <w:r w:rsidRPr="00E84743">
        <w:rPr>
          <w:rFonts w:ascii="Arial" w:hAnsi="Arial" w:cs="Arial"/>
          <w:sz w:val="22"/>
          <w:szCs w:val="22"/>
        </w:rPr>
        <w:t>ÖLÇÜ :</w:t>
      </w:r>
      <w:proofErr w:type="gramEnd"/>
      <w:r w:rsidRPr="00E84743">
        <w:rPr>
          <w:rFonts w:ascii="Arial" w:hAnsi="Arial" w:cs="Arial"/>
          <w:sz w:val="22"/>
          <w:szCs w:val="22"/>
        </w:rPr>
        <w:t xml:space="preserve"> Bordür boyu projesi üzerinden hesaplanır.</w:t>
      </w:r>
    </w:p>
    <w:p w:rsidR="00E84743" w:rsidRPr="00F50628" w:rsidRDefault="00E84743" w:rsidP="00DF4B48">
      <w:pPr>
        <w:jc w:val="both"/>
        <w:rPr>
          <w:rFonts w:ascii="Arial" w:hAnsi="Arial" w:cs="Arial"/>
          <w:sz w:val="22"/>
          <w:szCs w:val="22"/>
        </w:rPr>
      </w:pPr>
    </w:p>
    <w:p w:rsidR="00F50628" w:rsidRDefault="001E4C1E" w:rsidP="00DF4B48">
      <w:pPr>
        <w:jc w:val="both"/>
        <w:rPr>
          <w:rFonts w:ascii="Helv" w:hAnsi="Helv" w:cs="Calibri"/>
          <w:sz w:val="18"/>
          <w:szCs w:val="18"/>
        </w:rPr>
      </w:pPr>
      <w:r>
        <w:rPr>
          <w:rFonts w:ascii="Arial" w:hAnsi="Arial" w:cs="Arial"/>
          <w:b/>
          <w:sz w:val="22"/>
          <w:szCs w:val="22"/>
        </w:rPr>
        <w:t>İNŞ.</w:t>
      </w:r>
      <w:r w:rsidR="00E84743">
        <w:rPr>
          <w:rFonts w:ascii="Arial" w:hAnsi="Arial" w:cs="Arial"/>
          <w:b/>
          <w:sz w:val="22"/>
          <w:szCs w:val="22"/>
        </w:rPr>
        <w:t>1</w:t>
      </w:r>
      <w:r w:rsidR="008F2291">
        <w:rPr>
          <w:rFonts w:ascii="Arial" w:hAnsi="Arial" w:cs="Arial"/>
          <w:b/>
          <w:sz w:val="22"/>
          <w:szCs w:val="22"/>
        </w:rPr>
        <w:t>.</w:t>
      </w:r>
      <w:proofErr w:type="gramStart"/>
      <w:r w:rsidR="00E84743">
        <w:rPr>
          <w:rFonts w:ascii="Arial" w:hAnsi="Arial" w:cs="Arial"/>
          <w:b/>
          <w:sz w:val="22"/>
          <w:szCs w:val="22"/>
        </w:rPr>
        <w:t>1</w:t>
      </w:r>
      <w:r w:rsidR="008F2291">
        <w:rPr>
          <w:rFonts w:ascii="Arial" w:hAnsi="Arial" w:cs="Arial"/>
          <w:b/>
          <w:sz w:val="22"/>
          <w:szCs w:val="22"/>
        </w:rPr>
        <w:t>3</w:t>
      </w:r>
      <w:r w:rsidR="008044EF" w:rsidRPr="0084189D">
        <w:rPr>
          <w:rFonts w:ascii="Arial" w:hAnsi="Arial" w:cs="Arial"/>
          <w:b/>
          <w:sz w:val="22"/>
          <w:szCs w:val="22"/>
        </w:rPr>
        <w:t xml:space="preserve"> </w:t>
      </w:r>
      <w:r w:rsidR="008044EF">
        <w:rPr>
          <w:rFonts w:ascii="Arial" w:hAnsi="Arial" w:cs="Arial"/>
          <w:b/>
          <w:sz w:val="22"/>
          <w:szCs w:val="22"/>
        </w:rPr>
        <w:t>-</w:t>
      </w:r>
      <w:proofErr w:type="gramEnd"/>
      <w:r w:rsidR="008044EF" w:rsidRPr="0084189D">
        <w:rPr>
          <w:rFonts w:ascii="Arial" w:hAnsi="Arial" w:cs="Arial"/>
          <w:b/>
          <w:sz w:val="22"/>
          <w:szCs w:val="22"/>
        </w:rPr>
        <w:t xml:space="preserve"> </w:t>
      </w:r>
      <w:r w:rsidR="00E84743" w:rsidRPr="00E84743">
        <w:rPr>
          <w:rFonts w:ascii="Arial" w:hAnsi="Arial" w:cs="Arial"/>
          <w:b/>
          <w:sz w:val="22"/>
          <w:szCs w:val="22"/>
        </w:rPr>
        <w:t>Ahşaptan seri kalıp yapılması</w:t>
      </w:r>
    </w:p>
    <w:p w:rsidR="00E84743" w:rsidRPr="00E84743" w:rsidRDefault="00E84743" w:rsidP="00DF4B48">
      <w:pPr>
        <w:jc w:val="both"/>
        <w:rPr>
          <w:rFonts w:ascii="Arial" w:hAnsi="Arial" w:cs="Arial"/>
          <w:sz w:val="22"/>
          <w:szCs w:val="22"/>
        </w:rPr>
      </w:pPr>
      <w:r w:rsidRPr="00E84743">
        <w:rPr>
          <w:rFonts w:ascii="Arial" w:hAnsi="Arial" w:cs="Arial"/>
          <w:sz w:val="22"/>
          <w:szCs w:val="22"/>
        </w:rPr>
        <w:t>Proje ve şartnamesine göre, seri halde yapılan ve yerde dökülüp kullanılacağı yere taşınan beton ve betonarme münferit yapım işleri için, iç yüzleri rendelenmiş ve yağlanmış II. sınıf çam kerestesinden seri kalıp yapılması, sökülmesi, temizlenmesi, bu işler için gerekli tahta, mesnet, kadronlar, kuşaklar, destekler, çivi, tel, benzeri gereçler, malzeme ve zayiatı ile işçilik, iş yerinde yatay-düşey taşıma, yükleme-boşaltma, müteahhit genel giderleri ve kârı dâhil</w:t>
      </w:r>
      <w:r>
        <w:rPr>
          <w:rFonts w:ascii="Arial" w:hAnsi="Arial" w:cs="Arial"/>
          <w:sz w:val="22"/>
          <w:szCs w:val="22"/>
        </w:rPr>
        <w:t>dir.</w:t>
      </w:r>
    </w:p>
    <w:p w:rsidR="00E84743" w:rsidRPr="00E84743" w:rsidRDefault="00E84743" w:rsidP="00DF4B48">
      <w:pPr>
        <w:jc w:val="both"/>
        <w:rPr>
          <w:rFonts w:ascii="Arial" w:hAnsi="Arial" w:cs="Arial"/>
          <w:sz w:val="22"/>
          <w:szCs w:val="22"/>
        </w:rPr>
      </w:pPr>
      <w:r w:rsidRPr="00E84743">
        <w:rPr>
          <w:rFonts w:ascii="Arial" w:hAnsi="Arial" w:cs="Arial"/>
          <w:sz w:val="22"/>
          <w:szCs w:val="22"/>
        </w:rPr>
        <w:t>ÖLÇÜ</w:t>
      </w:r>
      <w:r w:rsidRPr="00E84743">
        <w:rPr>
          <w:rFonts w:ascii="Arial" w:hAnsi="Arial" w:cs="Arial"/>
          <w:sz w:val="22"/>
          <w:szCs w:val="22"/>
        </w:rPr>
        <w:tab/>
        <w:t>: Kalıp gören yüzler projesinden veya yerinde ölçülerek hesaplanır.</w:t>
      </w:r>
    </w:p>
    <w:p w:rsidR="00F50628" w:rsidRDefault="00E84743" w:rsidP="00DF4B48">
      <w:pPr>
        <w:jc w:val="both"/>
        <w:rPr>
          <w:rFonts w:ascii="Arial" w:hAnsi="Arial" w:cs="Arial"/>
          <w:sz w:val="22"/>
          <w:szCs w:val="22"/>
        </w:rPr>
      </w:pPr>
      <w:r w:rsidRPr="00E84743">
        <w:rPr>
          <w:rFonts w:ascii="Arial" w:hAnsi="Arial" w:cs="Arial"/>
          <w:sz w:val="22"/>
          <w:szCs w:val="22"/>
        </w:rPr>
        <w:t xml:space="preserve">NOT  </w:t>
      </w:r>
      <w:proofErr w:type="gramStart"/>
      <w:r w:rsidRPr="00E84743">
        <w:rPr>
          <w:rFonts w:ascii="Arial" w:hAnsi="Arial" w:cs="Arial"/>
          <w:sz w:val="22"/>
          <w:szCs w:val="22"/>
        </w:rPr>
        <w:t xml:space="preserve">  :</w:t>
      </w:r>
      <w:proofErr w:type="gramEnd"/>
      <w:r w:rsidRPr="00E84743">
        <w:rPr>
          <w:rFonts w:ascii="Arial" w:hAnsi="Arial" w:cs="Arial"/>
          <w:sz w:val="22"/>
          <w:szCs w:val="22"/>
        </w:rPr>
        <w:t xml:space="preserve"> Kalıptan çıkan malzeme müteahhide aittir.</w:t>
      </w:r>
    </w:p>
    <w:p w:rsidR="00E84743" w:rsidRPr="00E30A17" w:rsidRDefault="00E84743" w:rsidP="00DF4B48">
      <w:pPr>
        <w:jc w:val="both"/>
        <w:rPr>
          <w:rFonts w:ascii="Arial" w:hAnsi="Arial" w:cs="Arial"/>
          <w:color w:val="FF0000"/>
          <w:sz w:val="22"/>
          <w:szCs w:val="22"/>
        </w:rPr>
      </w:pPr>
    </w:p>
    <w:p w:rsidR="00E84743" w:rsidRDefault="001F5D14" w:rsidP="00DF4B48">
      <w:pPr>
        <w:jc w:val="both"/>
        <w:rPr>
          <w:rFonts w:ascii="Arial" w:hAnsi="Arial" w:cs="Arial"/>
          <w:b/>
          <w:sz w:val="22"/>
          <w:szCs w:val="22"/>
        </w:rPr>
      </w:pPr>
      <w:r w:rsidRPr="0084189D">
        <w:rPr>
          <w:rFonts w:ascii="Arial" w:hAnsi="Arial" w:cs="Arial"/>
          <w:b/>
          <w:sz w:val="22"/>
          <w:szCs w:val="22"/>
        </w:rPr>
        <w:t>İN</w:t>
      </w:r>
      <w:r w:rsidR="00BB54F8">
        <w:rPr>
          <w:rFonts w:ascii="Arial" w:hAnsi="Arial" w:cs="Arial"/>
          <w:b/>
          <w:sz w:val="22"/>
          <w:szCs w:val="22"/>
        </w:rPr>
        <w:t>Ş.</w:t>
      </w:r>
      <w:r w:rsidR="00E84743">
        <w:rPr>
          <w:rFonts w:ascii="Arial" w:hAnsi="Arial" w:cs="Arial"/>
          <w:b/>
          <w:sz w:val="22"/>
          <w:szCs w:val="22"/>
        </w:rPr>
        <w:t>1</w:t>
      </w:r>
      <w:r w:rsidR="008F2291">
        <w:rPr>
          <w:rFonts w:ascii="Arial" w:hAnsi="Arial" w:cs="Arial"/>
          <w:b/>
          <w:sz w:val="22"/>
          <w:szCs w:val="22"/>
        </w:rPr>
        <w:t>.</w:t>
      </w:r>
      <w:proofErr w:type="gramStart"/>
      <w:r w:rsidR="00E84743">
        <w:rPr>
          <w:rFonts w:ascii="Arial" w:hAnsi="Arial" w:cs="Arial"/>
          <w:b/>
          <w:sz w:val="22"/>
          <w:szCs w:val="22"/>
        </w:rPr>
        <w:t>1</w:t>
      </w:r>
      <w:r w:rsidR="008F2291">
        <w:rPr>
          <w:rFonts w:ascii="Arial" w:hAnsi="Arial" w:cs="Arial"/>
          <w:b/>
          <w:sz w:val="22"/>
          <w:szCs w:val="22"/>
        </w:rPr>
        <w:t>4</w:t>
      </w:r>
      <w:r w:rsidR="008050C3" w:rsidRPr="0084189D">
        <w:rPr>
          <w:rFonts w:ascii="Arial" w:hAnsi="Arial" w:cs="Arial"/>
          <w:b/>
          <w:sz w:val="22"/>
          <w:szCs w:val="22"/>
        </w:rPr>
        <w:t xml:space="preserve"> </w:t>
      </w:r>
      <w:r w:rsidR="00797B10">
        <w:rPr>
          <w:rFonts w:ascii="Arial" w:hAnsi="Arial" w:cs="Arial"/>
          <w:b/>
          <w:sz w:val="22"/>
          <w:szCs w:val="22"/>
        </w:rPr>
        <w:t>-</w:t>
      </w:r>
      <w:proofErr w:type="gramEnd"/>
      <w:r w:rsidR="008050C3" w:rsidRPr="0084189D">
        <w:rPr>
          <w:rFonts w:ascii="Arial" w:hAnsi="Arial" w:cs="Arial"/>
          <w:b/>
          <w:sz w:val="22"/>
          <w:szCs w:val="22"/>
        </w:rPr>
        <w:t xml:space="preserve"> </w:t>
      </w:r>
      <w:r w:rsidR="00E84743" w:rsidRPr="00E84743">
        <w:rPr>
          <w:rFonts w:ascii="Arial" w:hAnsi="Arial" w:cs="Arial"/>
          <w:b/>
          <w:sz w:val="22"/>
          <w:szCs w:val="22"/>
        </w:rPr>
        <w:t xml:space="preserve">Adi Kaldırım, Beton Bordür ve Kilit Taşı </w:t>
      </w:r>
      <w:proofErr w:type="spellStart"/>
      <w:r w:rsidR="00E84743" w:rsidRPr="00E84743">
        <w:rPr>
          <w:rFonts w:ascii="Arial" w:hAnsi="Arial" w:cs="Arial"/>
          <w:b/>
          <w:sz w:val="22"/>
          <w:szCs w:val="22"/>
        </w:rPr>
        <w:t>Demontaj</w:t>
      </w:r>
      <w:proofErr w:type="spellEnd"/>
      <w:r w:rsidR="00E84743" w:rsidRPr="00E84743">
        <w:rPr>
          <w:rFonts w:ascii="Arial" w:hAnsi="Arial" w:cs="Arial"/>
          <w:b/>
          <w:sz w:val="22"/>
          <w:szCs w:val="22"/>
        </w:rPr>
        <w:t xml:space="preserve"> ve Montajı</w:t>
      </w:r>
    </w:p>
    <w:p w:rsidR="00E84743" w:rsidRPr="00E84743" w:rsidRDefault="00E84743" w:rsidP="00DF4B48">
      <w:pPr>
        <w:jc w:val="both"/>
        <w:rPr>
          <w:rFonts w:ascii="Arial" w:hAnsi="Arial" w:cs="Arial"/>
          <w:sz w:val="22"/>
          <w:szCs w:val="22"/>
        </w:rPr>
      </w:pPr>
      <w:r w:rsidRPr="00E84743">
        <w:rPr>
          <w:rFonts w:ascii="Arial" w:hAnsi="Arial" w:cs="Arial"/>
          <w:sz w:val="22"/>
          <w:szCs w:val="22"/>
        </w:rPr>
        <w:t xml:space="preserve">Parke, beton plak, adi kaldırım ve blokajın sökülmesi, ayrılması, vasıtalara yüklenmesi, nihai ortalama 100 m mesafeye kadar taşınması, boşaltılması ve İdarece gösterilecek yerlerde istif edilmesi ile </w:t>
      </w:r>
      <w:r w:rsidR="00DF4B48" w:rsidRPr="00E84743">
        <w:rPr>
          <w:rFonts w:ascii="Arial" w:hAnsi="Arial" w:cs="Arial"/>
          <w:sz w:val="22"/>
          <w:szCs w:val="22"/>
        </w:rPr>
        <w:t>Malzemenin nihai ortalama 100 m'den fazla mesafeye taşınması</w:t>
      </w:r>
      <w:r w:rsidR="00DF4B48">
        <w:rPr>
          <w:rFonts w:ascii="Arial" w:hAnsi="Arial" w:cs="Arial"/>
          <w:sz w:val="22"/>
          <w:szCs w:val="22"/>
        </w:rPr>
        <w:t xml:space="preserve"> </w:t>
      </w:r>
      <w:r w:rsidRPr="00E84743">
        <w:rPr>
          <w:rFonts w:ascii="Arial" w:hAnsi="Arial" w:cs="Arial"/>
          <w:sz w:val="22"/>
          <w:szCs w:val="22"/>
        </w:rPr>
        <w:t>dışında kalan diğer bütün işlerin yapılması için gerekli olan her türlü işçilik, malzeme, makine, alet ve araç giderleri ile yüklenici karı ve genel masrafla</w:t>
      </w:r>
      <w:r w:rsidR="00DF4B48">
        <w:rPr>
          <w:rFonts w:ascii="Arial" w:hAnsi="Arial" w:cs="Arial"/>
          <w:sz w:val="22"/>
          <w:szCs w:val="22"/>
        </w:rPr>
        <w:t>r dahildir.</w:t>
      </w:r>
    </w:p>
    <w:p w:rsidR="002C05A8" w:rsidRDefault="00E84743" w:rsidP="00DF4B48">
      <w:pPr>
        <w:jc w:val="both"/>
        <w:rPr>
          <w:rFonts w:ascii="Arial" w:hAnsi="Arial" w:cs="Arial"/>
          <w:sz w:val="22"/>
          <w:szCs w:val="22"/>
        </w:rPr>
      </w:pPr>
      <w:r w:rsidRPr="00E84743">
        <w:rPr>
          <w:rFonts w:ascii="Arial" w:hAnsi="Arial" w:cs="Arial"/>
          <w:sz w:val="22"/>
          <w:szCs w:val="22"/>
        </w:rPr>
        <w:t>Ölçü: Sökülen parke, beton plak, adi kaldırım ve blokajın sökülmeden önce yerinde ölçülen metrekare cinsinden alanıdır.</w:t>
      </w:r>
      <w:bookmarkStart w:id="0" w:name="_GoBack"/>
      <w:bookmarkEnd w:id="0"/>
    </w:p>
    <w:sectPr w:rsidR="002C05A8" w:rsidSect="00610F8E">
      <w:footerReference w:type="even" r:id="rId7"/>
      <w:footerReference w:type="default" r:id="rId8"/>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60383" w:rsidRDefault="00760383" w:rsidP="000E7867">
      <w:r>
        <w:separator/>
      </w:r>
    </w:p>
  </w:endnote>
  <w:endnote w:type="continuationSeparator" w:id="0">
    <w:p w:rsidR="00760383" w:rsidRDefault="00760383" w:rsidP="000E78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A2"/>
    <w:family w:val="swiss"/>
    <w:pitch w:val="variable"/>
    <w:sig w:usb0="A00006FF" w:usb1="4000205B" w:usb2="00000010"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1808" w:rsidRDefault="00B51808" w:rsidP="001E22DD">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end"/>
    </w:r>
  </w:p>
  <w:p w:rsidR="00B51808" w:rsidRDefault="00B51808">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1808" w:rsidRDefault="00B51808" w:rsidP="001E22DD">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separate"/>
    </w:r>
    <w:r>
      <w:rPr>
        <w:rStyle w:val="SayfaNumaras"/>
        <w:noProof/>
      </w:rPr>
      <w:t>7</w:t>
    </w:r>
    <w:r>
      <w:rPr>
        <w:rStyle w:val="SayfaNumaras"/>
      </w:rPr>
      <w:fldChar w:fldCharType="end"/>
    </w:r>
  </w:p>
  <w:p w:rsidR="00B51808" w:rsidRDefault="00B51808">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60383" w:rsidRDefault="00760383" w:rsidP="000E7867">
      <w:r>
        <w:separator/>
      </w:r>
    </w:p>
  </w:footnote>
  <w:footnote w:type="continuationSeparator" w:id="0">
    <w:p w:rsidR="00760383" w:rsidRDefault="00760383" w:rsidP="000E78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9149DB"/>
    <w:multiLevelType w:val="hybridMultilevel"/>
    <w:tmpl w:val="A7446EFC"/>
    <w:lvl w:ilvl="0" w:tplc="041F0001">
      <w:start w:val="1"/>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497C515D"/>
    <w:multiLevelType w:val="hybridMultilevel"/>
    <w:tmpl w:val="D9A06904"/>
    <w:lvl w:ilvl="0" w:tplc="279CD0FC">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74A24237"/>
    <w:multiLevelType w:val="hybridMultilevel"/>
    <w:tmpl w:val="19C86776"/>
    <w:lvl w:ilvl="0" w:tplc="AC745DF0">
      <w:start w:val="1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5A4C"/>
    <w:rsid w:val="00000D7D"/>
    <w:rsid w:val="00000EE9"/>
    <w:rsid w:val="0001144E"/>
    <w:rsid w:val="000230D8"/>
    <w:rsid w:val="0002618C"/>
    <w:rsid w:val="00066F72"/>
    <w:rsid w:val="000D016C"/>
    <w:rsid w:val="000D31E9"/>
    <w:rsid w:val="000E589A"/>
    <w:rsid w:val="000E7867"/>
    <w:rsid w:val="0013153D"/>
    <w:rsid w:val="00146489"/>
    <w:rsid w:val="00151833"/>
    <w:rsid w:val="00174D82"/>
    <w:rsid w:val="00177C39"/>
    <w:rsid w:val="00183DCD"/>
    <w:rsid w:val="00183FB0"/>
    <w:rsid w:val="001915E7"/>
    <w:rsid w:val="00195CE5"/>
    <w:rsid w:val="001A4FA8"/>
    <w:rsid w:val="001A5487"/>
    <w:rsid w:val="001E22DD"/>
    <w:rsid w:val="001E2B13"/>
    <w:rsid w:val="001E4C1E"/>
    <w:rsid w:val="001F5D14"/>
    <w:rsid w:val="00210854"/>
    <w:rsid w:val="0022179D"/>
    <w:rsid w:val="00234C63"/>
    <w:rsid w:val="00240D73"/>
    <w:rsid w:val="00251F91"/>
    <w:rsid w:val="0026348C"/>
    <w:rsid w:val="0026695A"/>
    <w:rsid w:val="0029130B"/>
    <w:rsid w:val="00292340"/>
    <w:rsid w:val="00295712"/>
    <w:rsid w:val="002B5556"/>
    <w:rsid w:val="002B5A67"/>
    <w:rsid w:val="002B6B33"/>
    <w:rsid w:val="002C05A8"/>
    <w:rsid w:val="002C0E83"/>
    <w:rsid w:val="002D3285"/>
    <w:rsid w:val="002E463C"/>
    <w:rsid w:val="002E7839"/>
    <w:rsid w:val="002E783F"/>
    <w:rsid w:val="002F0BD3"/>
    <w:rsid w:val="002F2D8E"/>
    <w:rsid w:val="00307D33"/>
    <w:rsid w:val="00314FE0"/>
    <w:rsid w:val="003248CD"/>
    <w:rsid w:val="00356FA6"/>
    <w:rsid w:val="003A20D7"/>
    <w:rsid w:val="003E187C"/>
    <w:rsid w:val="003F659A"/>
    <w:rsid w:val="00401064"/>
    <w:rsid w:val="0040420E"/>
    <w:rsid w:val="00427C4E"/>
    <w:rsid w:val="0043376D"/>
    <w:rsid w:val="004550E0"/>
    <w:rsid w:val="0048238A"/>
    <w:rsid w:val="004861C9"/>
    <w:rsid w:val="004A357A"/>
    <w:rsid w:val="004A4196"/>
    <w:rsid w:val="004B20A3"/>
    <w:rsid w:val="004E12FC"/>
    <w:rsid w:val="00517EE2"/>
    <w:rsid w:val="00534B50"/>
    <w:rsid w:val="00560C74"/>
    <w:rsid w:val="005B3810"/>
    <w:rsid w:val="005B603B"/>
    <w:rsid w:val="005C6FE6"/>
    <w:rsid w:val="005F3720"/>
    <w:rsid w:val="00603DB7"/>
    <w:rsid w:val="00610F8E"/>
    <w:rsid w:val="0061357B"/>
    <w:rsid w:val="006135B0"/>
    <w:rsid w:val="00613672"/>
    <w:rsid w:val="00625526"/>
    <w:rsid w:val="00646BEC"/>
    <w:rsid w:val="00661C52"/>
    <w:rsid w:val="006B03D4"/>
    <w:rsid w:val="00746EC7"/>
    <w:rsid w:val="00760383"/>
    <w:rsid w:val="007808C6"/>
    <w:rsid w:val="00797447"/>
    <w:rsid w:val="00797B10"/>
    <w:rsid w:val="007A1ACC"/>
    <w:rsid w:val="007B7C49"/>
    <w:rsid w:val="007E5A4C"/>
    <w:rsid w:val="008001CB"/>
    <w:rsid w:val="008044EF"/>
    <w:rsid w:val="008050C3"/>
    <w:rsid w:val="00805BCD"/>
    <w:rsid w:val="0081522D"/>
    <w:rsid w:val="008312AF"/>
    <w:rsid w:val="00833613"/>
    <w:rsid w:val="0084189D"/>
    <w:rsid w:val="00871241"/>
    <w:rsid w:val="008750C2"/>
    <w:rsid w:val="008A579F"/>
    <w:rsid w:val="008A6C55"/>
    <w:rsid w:val="008C167E"/>
    <w:rsid w:val="008C7E22"/>
    <w:rsid w:val="008E3BDE"/>
    <w:rsid w:val="008E6B0A"/>
    <w:rsid w:val="008F2291"/>
    <w:rsid w:val="00921058"/>
    <w:rsid w:val="00936A2E"/>
    <w:rsid w:val="00946873"/>
    <w:rsid w:val="00991B00"/>
    <w:rsid w:val="009962E7"/>
    <w:rsid w:val="00996C94"/>
    <w:rsid w:val="009B101E"/>
    <w:rsid w:val="009C3EB3"/>
    <w:rsid w:val="009E4389"/>
    <w:rsid w:val="009F1E91"/>
    <w:rsid w:val="009F7732"/>
    <w:rsid w:val="00A01D17"/>
    <w:rsid w:val="00A04228"/>
    <w:rsid w:val="00A12159"/>
    <w:rsid w:val="00A30F03"/>
    <w:rsid w:val="00A53B71"/>
    <w:rsid w:val="00A61CE0"/>
    <w:rsid w:val="00A653A8"/>
    <w:rsid w:val="00A666FE"/>
    <w:rsid w:val="00A906C4"/>
    <w:rsid w:val="00A96482"/>
    <w:rsid w:val="00AA11EE"/>
    <w:rsid w:val="00AD5660"/>
    <w:rsid w:val="00AE43BF"/>
    <w:rsid w:val="00AF21C5"/>
    <w:rsid w:val="00AF76FA"/>
    <w:rsid w:val="00B14324"/>
    <w:rsid w:val="00B4591C"/>
    <w:rsid w:val="00B51808"/>
    <w:rsid w:val="00B556FB"/>
    <w:rsid w:val="00B74EEA"/>
    <w:rsid w:val="00BB54F8"/>
    <w:rsid w:val="00BC0BB7"/>
    <w:rsid w:val="00BD1003"/>
    <w:rsid w:val="00BE06A4"/>
    <w:rsid w:val="00BE5B30"/>
    <w:rsid w:val="00BF135B"/>
    <w:rsid w:val="00C14048"/>
    <w:rsid w:val="00C507F1"/>
    <w:rsid w:val="00C910A8"/>
    <w:rsid w:val="00C95F78"/>
    <w:rsid w:val="00C972E9"/>
    <w:rsid w:val="00C97DF5"/>
    <w:rsid w:val="00CA34B1"/>
    <w:rsid w:val="00CC04B6"/>
    <w:rsid w:val="00CC16AF"/>
    <w:rsid w:val="00CD6BFB"/>
    <w:rsid w:val="00CE58BF"/>
    <w:rsid w:val="00CE5FD5"/>
    <w:rsid w:val="00D07FCF"/>
    <w:rsid w:val="00D112BB"/>
    <w:rsid w:val="00D23E86"/>
    <w:rsid w:val="00D2715F"/>
    <w:rsid w:val="00D34186"/>
    <w:rsid w:val="00D40700"/>
    <w:rsid w:val="00D4379B"/>
    <w:rsid w:val="00D81ADD"/>
    <w:rsid w:val="00DB23C4"/>
    <w:rsid w:val="00DB4959"/>
    <w:rsid w:val="00DC43B7"/>
    <w:rsid w:val="00DF4038"/>
    <w:rsid w:val="00DF4B48"/>
    <w:rsid w:val="00DF4F30"/>
    <w:rsid w:val="00E13702"/>
    <w:rsid w:val="00E1487F"/>
    <w:rsid w:val="00E30A17"/>
    <w:rsid w:val="00E32D43"/>
    <w:rsid w:val="00E84743"/>
    <w:rsid w:val="00E96735"/>
    <w:rsid w:val="00ED138D"/>
    <w:rsid w:val="00F022A7"/>
    <w:rsid w:val="00F11220"/>
    <w:rsid w:val="00F220E2"/>
    <w:rsid w:val="00F307E5"/>
    <w:rsid w:val="00F3257F"/>
    <w:rsid w:val="00F37A8F"/>
    <w:rsid w:val="00F50628"/>
    <w:rsid w:val="00F52BBC"/>
    <w:rsid w:val="00F5384C"/>
    <w:rsid w:val="00F61548"/>
    <w:rsid w:val="00F7684A"/>
    <w:rsid w:val="00F77068"/>
    <w:rsid w:val="00FA1BB8"/>
    <w:rsid w:val="00FB635E"/>
    <w:rsid w:val="00FC492A"/>
    <w:rsid w:val="00FF20E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613EA7"/>
  <w15:chartTrackingRefBased/>
  <w15:docId w15:val="{0FF37A21-9102-4963-8A56-9806F2648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paragraph" w:styleId="Balk2">
    <w:name w:val="heading 2"/>
    <w:basedOn w:val="Normal"/>
    <w:next w:val="Normal"/>
    <w:link w:val="Balk2Char"/>
    <w:qFormat/>
    <w:rsid w:val="00151833"/>
    <w:pPr>
      <w:keepNext/>
      <w:outlineLvl w:val="1"/>
    </w:pPr>
    <w:rPr>
      <w:rFonts w:ascii="Verdana" w:hAnsi="Verdana"/>
      <w:b/>
      <w:smallCaps/>
      <w:sz w:val="20"/>
      <w:szCs w:val="20"/>
      <w:u w:val="singl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semiHidden/>
    <w:rsid w:val="00D4379B"/>
    <w:rPr>
      <w:rFonts w:ascii="Tahoma" w:hAnsi="Tahoma" w:cs="Tahoma"/>
      <w:sz w:val="16"/>
      <w:szCs w:val="16"/>
    </w:rPr>
  </w:style>
  <w:style w:type="paragraph" w:styleId="NormalWeb">
    <w:name w:val="Normal (Web)"/>
    <w:basedOn w:val="Normal"/>
    <w:rsid w:val="00F022A7"/>
    <w:pPr>
      <w:spacing w:before="100" w:beforeAutospacing="1" w:after="100" w:afterAutospacing="1"/>
    </w:pPr>
  </w:style>
  <w:style w:type="paragraph" w:customStyle="1" w:styleId="stbilgi">
    <w:name w:val="Üstbilgi"/>
    <w:basedOn w:val="Normal"/>
    <w:link w:val="stbilgiChar"/>
    <w:uiPriority w:val="99"/>
    <w:semiHidden/>
    <w:unhideWhenUsed/>
    <w:rsid w:val="000E7867"/>
    <w:pPr>
      <w:tabs>
        <w:tab w:val="center" w:pos="4536"/>
        <w:tab w:val="right" w:pos="9072"/>
      </w:tabs>
    </w:pPr>
  </w:style>
  <w:style w:type="character" w:customStyle="1" w:styleId="stbilgiChar">
    <w:name w:val="Üstbilgi Char"/>
    <w:link w:val="stbilgi"/>
    <w:uiPriority w:val="99"/>
    <w:semiHidden/>
    <w:rsid w:val="000E7867"/>
    <w:rPr>
      <w:sz w:val="24"/>
      <w:szCs w:val="24"/>
    </w:rPr>
  </w:style>
  <w:style w:type="paragraph" w:customStyle="1" w:styleId="Altbilgi">
    <w:name w:val="Altbilgi"/>
    <w:basedOn w:val="Normal"/>
    <w:link w:val="AltbilgiChar"/>
    <w:uiPriority w:val="99"/>
    <w:semiHidden/>
    <w:unhideWhenUsed/>
    <w:rsid w:val="000E7867"/>
    <w:pPr>
      <w:tabs>
        <w:tab w:val="center" w:pos="4536"/>
        <w:tab w:val="right" w:pos="9072"/>
      </w:tabs>
    </w:pPr>
  </w:style>
  <w:style w:type="character" w:customStyle="1" w:styleId="AltbilgiChar">
    <w:name w:val="Altbilgi Char"/>
    <w:link w:val="Altbilgi"/>
    <w:uiPriority w:val="99"/>
    <w:semiHidden/>
    <w:rsid w:val="000E7867"/>
    <w:rPr>
      <w:sz w:val="24"/>
      <w:szCs w:val="24"/>
    </w:rPr>
  </w:style>
  <w:style w:type="paragraph" w:styleId="GvdeMetniGirintisi2">
    <w:name w:val="Body Text Indent 2"/>
    <w:basedOn w:val="Normal"/>
    <w:rsid w:val="00A653A8"/>
    <w:pPr>
      <w:ind w:left="360"/>
      <w:jc w:val="both"/>
    </w:pPr>
    <w:rPr>
      <w:lang w:val="en-US" w:eastAsia="en-US"/>
    </w:rPr>
  </w:style>
  <w:style w:type="character" w:styleId="SayfaNumaras">
    <w:name w:val="page number"/>
    <w:basedOn w:val="VarsaylanParagrafYazTipi"/>
    <w:rsid w:val="00D112BB"/>
  </w:style>
  <w:style w:type="table" w:styleId="TabloKlavuzu">
    <w:name w:val="Table Grid"/>
    <w:basedOn w:val="NormalTablo"/>
    <w:uiPriority w:val="59"/>
    <w:rsid w:val="00427C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2Char">
    <w:name w:val="Başlık 2 Char"/>
    <w:link w:val="Balk2"/>
    <w:rsid w:val="00151833"/>
    <w:rPr>
      <w:rFonts w:ascii="Verdana" w:hAnsi="Verdana"/>
      <w:b/>
      <w:smallCaps/>
      <w:u w:val="single"/>
    </w:rPr>
  </w:style>
  <w:style w:type="paragraph" w:styleId="KonuBal">
    <w:name w:val="Title"/>
    <w:basedOn w:val="Normal"/>
    <w:link w:val="KonuBalChar"/>
    <w:qFormat/>
    <w:rsid w:val="00151833"/>
    <w:pPr>
      <w:jc w:val="center"/>
    </w:pPr>
    <w:rPr>
      <w:rFonts w:ascii="Verdana" w:hAnsi="Verdana"/>
      <w:b/>
      <w:szCs w:val="20"/>
      <w:u w:val="single"/>
    </w:rPr>
  </w:style>
  <w:style w:type="character" w:customStyle="1" w:styleId="KonuBalChar">
    <w:name w:val="Konu Başlığı Char"/>
    <w:link w:val="KonuBal"/>
    <w:rsid w:val="00151833"/>
    <w:rPr>
      <w:rFonts w:ascii="Verdana" w:hAnsi="Verdana"/>
      <w:b/>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629950">
      <w:bodyDiv w:val="1"/>
      <w:marLeft w:val="0"/>
      <w:marRight w:val="0"/>
      <w:marTop w:val="0"/>
      <w:marBottom w:val="0"/>
      <w:divBdr>
        <w:top w:val="none" w:sz="0" w:space="0" w:color="auto"/>
        <w:left w:val="none" w:sz="0" w:space="0" w:color="auto"/>
        <w:bottom w:val="none" w:sz="0" w:space="0" w:color="auto"/>
        <w:right w:val="none" w:sz="0" w:space="0" w:color="auto"/>
      </w:divBdr>
    </w:div>
    <w:div w:id="125437698">
      <w:bodyDiv w:val="1"/>
      <w:marLeft w:val="0"/>
      <w:marRight w:val="0"/>
      <w:marTop w:val="0"/>
      <w:marBottom w:val="0"/>
      <w:divBdr>
        <w:top w:val="none" w:sz="0" w:space="0" w:color="auto"/>
        <w:left w:val="none" w:sz="0" w:space="0" w:color="auto"/>
        <w:bottom w:val="none" w:sz="0" w:space="0" w:color="auto"/>
        <w:right w:val="none" w:sz="0" w:space="0" w:color="auto"/>
      </w:divBdr>
    </w:div>
    <w:div w:id="144859434">
      <w:bodyDiv w:val="1"/>
      <w:marLeft w:val="0"/>
      <w:marRight w:val="0"/>
      <w:marTop w:val="0"/>
      <w:marBottom w:val="0"/>
      <w:divBdr>
        <w:top w:val="none" w:sz="0" w:space="0" w:color="auto"/>
        <w:left w:val="none" w:sz="0" w:space="0" w:color="auto"/>
        <w:bottom w:val="none" w:sz="0" w:space="0" w:color="auto"/>
        <w:right w:val="none" w:sz="0" w:space="0" w:color="auto"/>
      </w:divBdr>
    </w:div>
    <w:div w:id="327831720">
      <w:bodyDiv w:val="1"/>
      <w:marLeft w:val="0"/>
      <w:marRight w:val="0"/>
      <w:marTop w:val="0"/>
      <w:marBottom w:val="0"/>
      <w:divBdr>
        <w:top w:val="none" w:sz="0" w:space="0" w:color="auto"/>
        <w:left w:val="none" w:sz="0" w:space="0" w:color="auto"/>
        <w:bottom w:val="none" w:sz="0" w:space="0" w:color="auto"/>
        <w:right w:val="none" w:sz="0" w:space="0" w:color="auto"/>
      </w:divBdr>
    </w:div>
    <w:div w:id="345403818">
      <w:bodyDiv w:val="1"/>
      <w:marLeft w:val="0"/>
      <w:marRight w:val="0"/>
      <w:marTop w:val="0"/>
      <w:marBottom w:val="0"/>
      <w:divBdr>
        <w:top w:val="none" w:sz="0" w:space="0" w:color="auto"/>
        <w:left w:val="none" w:sz="0" w:space="0" w:color="auto"/>
        <w:bottom w:val="none" w:sz="0" w:space="0" w:color="auto"/>
        <w:right w:val="none" w:sz="0" w:space="0" w:color="auto"/>
      </w:divBdr>
    </w:div>
    <w:div w:id="376709788">
      <w:bodyDiv w:val="1"/>
      <w:marLeft w:val="0"/>
      <w:marRight w:val="0"/>
      <w:marTop w:val="0"/>
      <w:marBottom w:val="0"/>
      <w:divBdr>
        <w:top w:val="none" w:sz="0" w:space="0" w:color="auto"/>
        <w:left w:val="none" w:sz="0" w:space="0" w:color="auto"/>
        <w:bottom w:val="none" w:sz="0" w:space="0" w:color="auto"/>
        <w:right w:val="none" w:sz="0" w:space="0" w:color="auto"/>
      </w:divBdr>
    </w:div>
    <w:div w:id="444427974">
      <w:bodyDiv w:val="1"/>
      <w:marLeft w:val="0"/>
      <w:marRight w:val="0"/>
      <w:marTop w:val="0"/>
      <w:marBottom w:val="0"/>
      <w:divBdr>
        <w:top w:val="none" w:sz="0" w:space="0" w:color="auto"/>
        <w:left w:val="none" w:sz="0" w:space="0" w:color="auto"/>
        <w:bottom w:val="none" w:sz="0" w:space="0" w:color="auto"/>
        <w:right w:val="none" w:sz="0" w:space="0" w:color="auto"/>
      </w:divBdr>
    </w:div>
    <w:div w:id="494152903">
      <w:bodyDiv w:val="1"/>
      <w:marLeft w:val="0"/>
      <w:marRight w:val="0"/>
      <w:marTop w:val="0"/>
      <w:marBottom w:val="0"/>
      <w:divBdr>
        <w:top w:val="none" w:sz="0" w:space="0" w:color="auto"/>
        <w:left w:val="none" w:sz="0" w:space="0" w:color="auto"/>
        <w:bottom w:val="none" w:sz="0" w:space="0" w:color="auto"/>
        <w:right w:val="none" w:sz="0" w:space="0" w:color="auto"/>
      </w:divBdr>
    </w:div>
    <w:div w:id="562254369">
      <w:bodyDiv w:val="1"/>
      <w:marLeft w:val="0"/>
      <w:marRight w:val="0"/>
      <w:marTop w:val="0"/>
      <w:marBottom w:val="0"/>
      <w:divBdr>
        <w:top w:val="none" w:sz="0" w:space="0" w:color="auto"/>
        <w:left w:val="none" w:sz="0" w:space="0" w:color="auto"/>
        <w:bottom w:val="none" w:sz="0" w:space="0" w:color="auto"/>
        <w:right w:val="none" w:sz="0" w:space="0" w:color="auto"/>
      </w:divBdr>
    </w:div>
    <w:div w:id="675229725">
      <w:bodyDiv w:val="1"/>
      <w:marLeft w:val="0"/>
      <w:marRight w:val="0"/>
      <w:marTop w:val="0"/>
      <w:marBottom w:val="0"/>
      <w:divBdr>
        <w:top w:val="none" w:sz="0" w:space="0" w:color="auto"/>
        <w:left w:val="none" w:sz="0" w:space="0" w:color="auto"/>
        <w:bottom w:val="none" w:sz="0" w:space="0" w:color="auto"/>
        <w:right w:val="none" w:sz="0" w:space="0" w:color="auto"/>
      </w:divBdr>
    </w:div>
    <w:div w:id="708186581">
      <w:bodyDiv w:val="1"/>
      <w:marLeft w:val="0"/>
      <w:marRight w:val="0"/>
      <w:marTop w:val="0"/>
      <w:marBottom w:val="0"/>
      <w:divBdr>
        <w:top w:val="none" w:sz="0" w:space="0" w:color="auto"/>
        <w:left w:val="none" w:sz="0" w:space="0" w:color="auto"/>
        <w:bottom w:val="none" w:sz="0" w:space="0" w:color="auto"/>
        <w:right w:val="none" w:sz="0" w:space="0" w:color="auto"/>
      </w:divBdr>
    </w:div>
    <w:div w:id="729379422">
      <w:bodyDiv w:val="1"/>
      <w:marLeft w:val="0"/>
      <w:marRight w:val="0"/>
      <w:marTop w:val="0"/>
      <w:marBottom w:val="0"/>
      <w:divBdr>
        <w:top w:val="none" w:sz="0" w:space="0" w:color="auto"/>
        <w:left w:val="none" w:sz="0" w:space="0" w:color="auto"/>
        <w:bottom w:val="none" w:sz="0" w:space="0" w:color="auto"/>
        <w:right w:val="none" w:sz="0" w:space="0" w:color="auto"/>
      </w:divBdr>
    </w:div>
    <w:div w:id="796722427">
      <w:bodyDiv w:val="1"/>
      <w:marLeft w:val="0"/>
      <w:marRight w:val="0"/>
      <w:marTop w:val="0"/>
      <w:marBottom w:val="0"/>
      <w:divBdr>
        <w:top w:val="none" w:sz="0" w:space="0" w:color="auto"/>
        <w:left w:val="none" w:sz="0" w:space="0" w:color="auto"/>
        <w:bottom w:val="none" w:sz="0" w:space="0" w:color="auto"/>
        <w:right w:val="none" w:sz="0" w:space="0" w:color="auto"/>
      </w:divBdr>
    </w:div>
    <w:div w:id="800150289">
      <w:bodyDiv w:val="1"/>
      <w:marLeft w:val="0"/>
      <w:marRight w:val="0"/>
      <w:marTop w:val="0"/>
      <w:marBottom w:val="0"/>
      <w:divBdr>
        <w:top w:val="none" w:sz="0" w:space="0" w:color="auto"/>
        <w:left w:val="none" w:sz="0" w:space="0" w:color="auto"/>
        <w:bottom w:val="none" w:sz="0" w:space="0" w:color="auto"/>
        <w:right w:val="none" w:sz="0" w:space="0" w:color="auto"/>
      </w:divBdr>
    </w:div>
    <w:div w:id="800732019">
      <w:bodyDiv w:val="1"/>
      <w:marLeft w:val="0"/>
      <w:marRight w:val="0"/>
      <w:marTop w:val="0"/>
      <w:marBottom w:val="0"/>
      <w:divBdr>
        <w:top w:val="none" w:sz="0" w:space="0" w:color="auto"/>
        <w:left w:val="none" w:sz="0" w:space="0" w:color="auto"/>
        <w:bottom w:val="none" w:sz="0" w:space="0" w:color="auto"/>
        <w:right w:val="none" w:sz="0" w:space="0" w:color="auto"/>
      </w:divBdr>
    </w:div>
    <w:div w:id="846334885">
      <w:bodyDiv w:val="1"/>
      <w:marLeft w:val="0"/>
      <w:marRight w:val="0"/>
      <w:marTop w:val="0"/>
      <w:marBottom w:val="0"/>
      <w:divBdr>
        <w:top w:val="none" w:sz="0" w:space="0" w:color="auto"/>
        <w:left w:val="none" w:sz="0" w:space="0" w:color="auto"/>
        <w:bottom w:val="none" w:sz="0" w:space="0" w:color="auto"/>
        <w:right w:val="none" w:sz="0" w:space="0" w:color="auto"/>
      </w:divBdr>
    </w:div>
    <w:div w:id="928006306">
      <w:bodyDiv w:val="1"/>
      <w:marLeft w:val="0"/>
      <w:marRight w:val="0"/>
      <w:marTop w:val="0"/>
      <w:marBottom w:val="0"/>
      <w:divBdr>
        <w:top w:val="none" w:sz="0" w:space="0" w:color="auto"/>
        <w:left w:val="none" w:sz="0" w:space="0" w:color="auto"/>
        <w:bottom w:val="none" w:sz="0" w:space="0" w:color="auto"/>
        <w:right w:val="none" w:sz="0" w:space="0" w:color="auto"/>
      </w:divBdr>
    </w:div>
    <w:div w:id="957641790">
      <w:bodyDiv w:val="1"/>
      <w:marLeft w:val="0"/>
      <w:marRight w:val="0"/>
      <w:marTop w:val="0"/>
      <w:marBottom w:val="0"/>
      <w:divBdr>
        <w:top w:val="none" w:sz="0" w:space="0" w:color="auto"/>
        <w:left w:val="none" w:sz="0" w:space="0" w:color="auto"/>
        <w:bottom w:val="none" w:sz="0" w:space="0" w:color="auto"/>
        <w:right w:val="none" w:sz="0" w:space="0" w:color="auto"/>
      </w:divBdr>
    </w:div>
    <w:div w:id="1014039462">
      <w:bodyDiv w:val="1"/>
      <w:marLeft w:val="0"/>
      <w:marRight w:val="0"/>
      <w:marTop w:val="0"/>
      <w:marBottom w:val="0"/>
      <w:divBdr>
        <w:top w:val="none" w:sz="0" w:space="0" w:color="auto"/>
        <w:left w:val="none" w:sz="0" w:space="0" w:color="auto"/>
        <w:bottom w:val="none" w:sz="0" w:space="0" w:color="auto"/>
        <w:right w:val="none" w:sz="0" w:space="0" w:color="auto"/>
      </w:divBdr>
    </w:div>
    <w:div w:id="1153719032">
      <w:bodyDiv w:val="1"/>
      <w:marLeft w:val="0"/>
      <w:marRight w:val="0"/>
      <w:marTop w:val="0"/>
      <w:marBottom w:val="0"/>
      <w:divBdr>
        <w:top w:val="none" w:sz="0" w:space="0" w:color="auto"/>
        <w:left w:val="none" w:sz="0" w:space="0" w:color="auto"/>
        <w:bottom w:val="none" w:sz="0" w:space="0" w:color="auto"/>
        <w:right w:val="none" w:sz="0" w:space="0" w:color="auto"/>
      </w:divBdr>
      <w:divsChild>
        <w:div w:id="18541027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39738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21537988">
      <w:bodyDiv w:val="1"/>
      <w:marLeft w:val="0"/>
      <w:marRight w:val="0"/>
      <w:marTop w:val="0"/>
      <w:marBottom w:val="0"/>
      <w:divBdr>
        <w:top w:val="none" w:sz="0" w:space="0" w:color="auto"/>
        <w:left w:val="none" w:sz="0" w:space="0" w:color="auto"/>
        <w:bottom w:val="none" w:sz="0" w:space="0" w:color="auto"/>
        <w:right w:val="none" w:sz="0" w:space="0" w:color="auto"/>
      </w:divBdr>
    </w:div>
    <w:div w:id="1393237112">
      <w:bodyDiv w:val="1"/>
      <w:marLeft w:val="0"/>
      <w:marRight w:val="0"/>
      <w:marTop w:val="0"/>
      <w:marBottom w:val="0"/>
      <w:divBdr>
        <w:top w:val="none" w:sz="0" w:space="0" w:color="auto"/>
        <w:left w:val="none" w:sz="0" w:space="0" w:color="auto"/>
        <w:bottom w:val="none" w:sz="0" w:space="0" w:color="auto"/>
        <w:right w:val="none" w:sz="0" w:space="0" w:color="auto"/>
      </w:divBdr>
    </w:div>
    <w:div w:id="1453599031">
      <w:bodyDiv w:val="1"/>
      <w:marLeft w:val="0"/>
      <w:marRight w:val="0"/>
      <w:marTop w:val="0"/>
      <w:marBottom w:val="0"/>
      <w:divBdr>
        <w:top w:val="none" w:sz="0" w:space="0" w:color="auto"/>
        <w:left w:val="none" w:sz="0" w:space="0" w:color="auto"/>
        <w:bottom w:val="none" w:sz="0" w:space="0" w:color="auto"/>
        <w:right w:val="none" w:sz="0" w:space="0" w:color="auto"/>
      </w:divBdr>
    </w:div>
    <w:div w:id="1639187528">
      <w:bodyDiv w:val="1"/>
      <w:marLeft w:val="0"/>
      <w:marRight w:val="0"/>
      <w:marTop w:val="0"/>
      <w:marBottom w:val="0"/>
      <w:divBdr>
        <w:top w:val="none" w:sz="0" w:space="0" w:color="auto"/>
        <w:left w:val="none" w:sz="0" w:space="0" w:color="auto"/>
        <w:bottom w:val="none" w:sz="0" w:space="0" w:color="auto"/>
        <w:right w:val="none" w:sz="0" w:space="0" w:color="auto"/>
      </w:divBdr>
    </w:div>
    <w:div w:id="1735469128">
      <w:bodyDiv w:val="1"/>
      <w:marLeft w:val="0"/>
      <w:marRight w:val="0"/>
      <w:marTop w:val="0"/>
      <w:marBottom w:val="0"/>
      <w:divBdr>
        <w:top w:val="none" w:sz="0" w:space="0" w:color="auto"/>
        <w:left w:val="none" w:sz="0" w:space="0" w:color="auto"/>
        <w:bottom w:val="none" w:sz="0" w:space="0" w:color="auto"/>
        <w:right w:val="none" w:sz="0" w:space="0" w:color="auto"/>
      </w:divBdr>
    </w:div>
    <w:div w:id="1750540109">
      <w:bodyDiv w:val="1"/>
      <w:marLeft w:val="0"/>
      <w:marRight w:val="0"/>
      <w:marTop w:val="0"/>
      <w:marBottom w:val="0"/>
      <w:divBdr>
        <w:top w:val="none" w:sz="0" w:space="0" w:color="auto"/>
        <w:left w:val="none" w:sz="0" w:space="0" w:color="auto"/>
        <w:bottom w:val="none" w:sz="0" w:space="0" w:color="auto"/>
        <w:right w:val="none" w:sz="0" w:space="0" w:color="auto"/>
      </w:divBdr>
    </w:div>
    <w:div w:id="1799492158">
      <w:bodyDiv w:val="1"/>
      <w:marLeft w:val="0"/>
      <w:marRight w:val="0"/>
      <w:marTop w:val="0"/>
      <w:marBottom w:val="0"/>
      <w:divBdr>
        <w:top w:val="none" w:sz="0" w:space="0" w:color="auto"/>
        <w:left w:val="none" w:sz="0" w:space="0" w:color="auto"/>
        <w:bottom w:val="none" w:sz="0" w:space="0" w:color="auto"/>
        <w:right w:val="none" w:sz="0" w:space="0" w:color="auto"/>
      </w:divBdr>
    </w:div>
    <w:div w:id="1882284616">
      <w:bodyDiv w:val="1"/>
      <w:marLeft w:val="0"/>
      <w:marRight w:val="0"/>
      <w:marTop w:val="0"/>
      <w:marBottom w:val="0"/>
      <w:divBdr>
        <w:top w:val="none" w:sz="0" w:space="0" w:color="auto"/>
        <w:left w:val="none" w:sz="0" w:space="0" w:color="auto"/>
        <w:bottom w:val="none" w:sz="0" w:space="0" w:color="auto"/>
        <w:right w:val="none" w:sz="0" w:space="0" w:color="auto"/>
      </w:divBdr>
    </w:div>
    <w:div w:id="1931574939">
      <w:bodyDiv w:val="1"/>
      <w:marLeft w:val="0"/>
      <w:marRight w:val="0"/>
      <w:marTop w:val="0"/>
      <w:marBottom w:val="0"/>
      <w:divBdr>
        <w:top w:val="none" w:sz="0" w:space="0" w:color="auto"/>
        <w:left w:val="none" w:sz="0" w:space="0" w:color="auto"/>
        <w:bottom w:val="none" w:sz="0" w:space="0" w:color="auto"/>
        <w:right w:val="none" w:sz="0" w:space="0" w:color="auto"/>
      </w:divBdr>
    </w:div>
    <w:div w:id="2042197028">
      <w:bodyDiv w:val="1"/>
      <w:marLeft w:val="0"/>
      <w:marRight w:val="0"/>
      <w:marTop w:val="0"/>
      <w:marBottom w:val="0"/>
      <w:divBdr>
        <w:top w:val="none" w:sz="0" w:space="0" w:color="auto"/>
        <w:left w:val="none" w:sz="0" w:space="0" w:color="auto"/>
        <w:bottom w:val="none" w:sz="0" w:space="0" w:color="auto"/>
        <w:right w:val="none" w:sz="0" w:space="0" w:color="auto"/>
      </w:divBdr>
    </w:div>
    <w:div w:id="2045787785">
      <w:bodyDiv w:val="1"/>
      <w:marLeft w:val="0"/>
      <w:marRight w:val="0"/>
      <w:marTop w:val="0"/>
      <w:marBottom w:val="0"/>
      <w:divBdr>
        <w:top w:val="none" w:sz="0" w:space="0" w:color="auto"/>
        <w:left w:val="none" w:sz="0" w:space="0" w:color="auto"/>
        <w:bottom w:val="none" w:sz="0" w:space="0" w:color="auto"/>
        <w:right w:val="none" w:sz="0" w:space="0" w:color="auto"/>
      </w:divBdr>
    </w:div>
    <w:div w:id="2080663459">
      <w:bodyDiv w:val="1"/>
      <w:marLeft w:val="0"/>
      <w:marRight w:val="0"/>
      <w:marTop w:val="0"/>
      <w:marBottom w:val="0"/>
      <w:divBdr>
        <w:top w:val="none" w:sz="0" w:space="0" w:color="auto"/>
        <w:left w:val="none" w:sz="0" w:space="0" w:color="auto"/>
        <w:bottom w:val="none" w:sz="0" w:space="0" w:color="auto"/>
        <w:right w:val="none" w:sz="0" w:space="0" w:color="auto"/>
      </w:divBdr>
    </w:div>
    <w:div w:id="2094817841">
      <w:bodyDiv w:val="1"/>
      <w:marLeft w:val="0"/>
      <w:marRight w:val="0"/>
      <w:marTop w:val="0"/>
      <w:marBottom w:val="0"/>
      <w:divBdr>
        <w:top w:val="none" w:sz="0" w:space="0" w:color="auto"/>
        <w:left w:val="none" w:sz="0" w:space="0" w:color="auto"/>
        <w:bottom w:val="none" w:sz="0" w:space="0" w:color="auto"/>
        <w:right w:val="none" w:sz="0" w:space="0" w:color="auto"/>
      </w:divBdr>
    </w:div>
    <w:div w:id="2101440144">
      <w:bodyDiv w:val="1"/>
      <w:marLeft w:val="0"/>
      <w:marRight w:val="0"/>
      <w:marTop w:val="0"/>
      <w:marBottom w:val="0"/>
      <w:divBdr>
        <w:top w:val="none" w:sz="0" w:space="0" w:color="auto"/>
        <w:left w:val="none" w:sz="0" w:space="0" w:color="auto"/>
        <w:bottom w:val="none" w:sz="0" w:space="0" w:color="auto"/>
        <w:right w:val="none" w:sz="0" w:space="0" w:color="auto"/>
      </w:divBdr>
    </w:div>
    <w:div w:id="2136482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209</TotalTime>
  <Pages>4</Pages>
  <Words>2107</Words>
  <Characters>12014</Characters>
  <Application>Microsoft Office Word</Application>
  <DocSecurity>0</DocSecurity>
  <Lines>100</Lines>
  <Paragraphs>28</Paragraphs>
  <ScaleCrop>false</ScaleCrop>
  <HeadingPairs>
    <vt:vector size="2" baseType="variant">
      <vt:variant>
        <vt:lpstr>Konu Başlığı</vt:lpstr>
      </vt:variant>
      <vt:variant>
        <vt:i4>1</vt:i4>
      </vt:variant>
    </vt:vector>
  </HeadingPairs>
  <TitlesOfParts>
    <vt:vector size="1" baseType="lpstr">
      <vt:lpstr>TEL - ÇİT YAPILMASI İŞİ</vt:lpstr>
    </vt:vector>
  </TitlesOfParts>
  <Company>metu</Company>
  <LinksUpToDate>false</LinksUpToDate>
  <CharactersWithSpaces>14093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 - ÇİT YAPILMASI İŞİ</dc:title>
  <dc:subject/>
  <dc:creator>odtu</dc:creator>
  <cp:keywords/>
  <dc:description/>
  <cp:lastModifiedBy>GOKHAN</cp:lastModifiedBy>
  <cp:revision>15</cp:revision>
  <cp:lastPrinted>2005-03-16T09:49:00Z</cp:lastPrinted>
  <dcterms:created xsi:type="dcterms:W3CDTF">2023-05-06T13:59:00Z</dcterms:created>
  <dcterms:modified xsi:type="dcterms:W3CDTF">2024-02-27T19:20:00Z</dcterms:modified>
</cp:coreProperties>
</file>